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6E" w:rsidRP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Конспект урока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Геометрия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: 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7 класс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Урок № 50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Прямоугольные треугольники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Остроугольный треугольник –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треугольник, у которого все углы острые.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Тупоугольный треугольник –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треугольник, у которого два угла острые, а третий – тупой.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Прямоугольный треугольник –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треугольник, у которого один угол – прямой, т.е. равный 90°. Сторона прямоугольного треугольника, лежащая напротив прямого угла, называется 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гипотенузой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а две другие стороны – 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катетами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Внешним углом треугольника называется угол, смежный любому углу треугольника. Его градусная мера равна сумме двух углов треугольника, не смежных с ним.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Давайте рассмотрим виды треугольников. Существуют следующие виды: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2705100"/>
            <wp:effectExtent l="0" t="0" r="9525" b="0"/>
            <wp:docPr id="1" name="Рисунок 1" descr="https://resh.edu.ru/uploads/lesson_extract/7309/20200113113752/OEBPS/objects/c_geom_7_25_1/a399e680-d135-4c2d-951b-da77f81a42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7309/20200113113752/OEBPS/objects/c_geom_7_25_1/a399e680-d135-4c2d-951b-da77f81a426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Остроугольный треугольник –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треугольник, у которого все углы острые.</w:t>
      </w:r>
    </w:p>
    <w:p w:rsidR="009C706E" w:rsidRPr="009C706E" w:rsidRDefault="009C706E" w:rsidP="009C706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Тупоугольный треугольник –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треугольник, у которого два угла острые, а третий – тупой.</w:t>
      </w:r>
    </w:p>
    <w:p w:rsidR="009C706E" w:rsidRPr="009C706E" w:rsidRDefault="009C706E" w:rsidP="009C706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Прямоугольный треугольник –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треугольник, у которого два угла острые, а один – прямой, т.е. равный 90°. Сторона прямоугольного 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треугольника, лежащая напротив прямого угла, называется 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гипотенузой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а две другие стороны – 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катетами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Обратите внимание, на рисунке изображён треугольник АВС с прямым углом С, в прямоугольном треугольнике гипотенуза всегда является самой большой стороной.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свойства прямоугольного треугольника:</w:t>
      </w:r>
    </w:p>
    <w:p w:rsidR="009C706E" w:rsidRPr="009C706E" w:rsidRDefault="009C706E" w:rsidP="009C706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Сумма двух острых углов прямоугольного треугольника равна 90°.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2971800" cy="3295650"/>
            <wp:effectExtent l="0" t="0" r="0" b="0"/>
            <wp:docPr id="2" name="Рисунок 2" descr="https://resh.edu.ru/uploads/lesson_extract/7309/20200113113752/OEBPS/objects/c_geom_7_25_1/f2d3f493-87c4-4c9a-ba4a-32affe0a4f7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7309/20200113113752/OEBPS/objects/c_geom_7_25_1/f2d3f493-87c4-4c9a-ba4a-32affe0a4f7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Сумма всех углов треугольника равна 180°, прямой угол равен 90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perscript"/>
          <w:lang w:eastAsia="ru-RU"/>
        </w:rPr>
        <w:t>0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следовательно, сумма двух острых углов прямоугольного треугольника равна 90°.</w:t>
      </w:r>
    </w:p>
    <w:p w:rsidR="009C706E" w:rsidRPr="009C706E" w:rsidRDefault="009C706E" w:rsidP="009C706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Катет прямоугольного треугольника, лежащий напротив угла 30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perscript"/>
          <w:lang w:eastAsia="ru-RU"/>
        </w:rPr>
        <w:t>0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равен половине гипотенузы.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 прямоугольный треугольник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в котором </w:t>
      </w:r>
      <w:r w:rsidRPr="009C706E">
        <w:rPr>
          <w:rFonts w:ascii="Cambria Math" w:eastAsia="Times New Roman" w:hAnsi="Cambria Math" w:cs="Cambria Math"/>
          <w:i/>
          <w:iCs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– прямой,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 = 30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° и, значит, </w:t>
      </w:r>
      <w:r w:rsidRPr="009C706E">
        <w:rPr>
          <w:rFonts w:ascii="Cambria Math" w:eastAsia="Times New Roman" w:hAnsi="Cambria Math" w:cs="Cambria Math"/>
          <w:i/>
          <w:iCs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С = 60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2971800" cy="3143250"/>
            <wp:effectExtent l="0" t="0" r="0" b="0"/>
            <wp:docPr id="3" name="Рисунок 3" descr="https://resh.edu.ru/uploads/lesson_extract/7309/20200113113752/OEBPS/objects/c_geom_7_25_1/ef480aeb-8c09-4315-abfe-2670ae10cd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7309/20200113113752/OEBPS/objects/c_geom_7_25_1/ef480aeb-8c09-4315-abfe-2670ae10cd9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Докажем, что FC = ½ BC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Достроим к треугольнику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равный ему треугольник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ABD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так, как у нас показано на рисунке. Получим треугольник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ВСD,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в котором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 xml:space="preserve">В = </w:t>
      </w:r>
      <w:r w:rsidRPr="009C706E">
        <w:rPr>
          <w:rFonts w:ascii="Cambria Math" w:eastAsia="Times New Roman" w:hAnsi="Cambria Math" w:cs="Cambria Math"/>
          <w:i/>
          <w:iCs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 = 60°,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поэтому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DC = BC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(по признаку равнобедренного треугольника). Но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АС = ½ DC.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Следовательно,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АС = ½BC,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что и требовалось доказать.</w:t>
      </w:r>
    </w:p>
    <w:p w:rsidR="009C706E" w:rsidRPr="009C706E" w:rsidRDefault="009C706E" w:rsidP="009C706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Если катет прямоугольного треугольника равен половине гипотенузы, то угол, лежащий против этого катета, равен 30°.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2971800" cy="3295650"/>
            <wp:effectExtent l="0" t="0" r="0" b="0"/>
            <wp:docPr id="4" name="Рисунок 4" descr="https://resh.edu.ru/uploads/lesson_extract/7309/20200113113752/OEBPS/objects/c_geom_7_25_1/d6b3af39-3d7e-45a6-8966-b42f21b20a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7309/20200113113752/OEBPS/objects/c_geom_7_25_1/d6b3af39-3d7e-45a6-8966-b42f21b20a7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 прямоугольный треугольник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у которого катет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равен половине гипотенузы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. Докажем, что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АВС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 30°.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2971800" cy="3295650"/>
            <wp:effectExtent l="0" t="0" r="0" b="0"/>
            <wp:docPr id="5" name="Рисунок 5" descr="https://resh.edu.ru/uploads/lesson_extract/7309/20200113113752/OEBPS/objects/c_geom_7_25_1/67f1db65-b782-4423-b063-504bf655c9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7309/20200113113752/OEBPS/objects/c_geom_7_25_1/67f1db65-b782-4423-b063-504bf655c9d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Достроим к треугольнику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АВС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равный ему треугольник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ABD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так, как у нас показано на рисунке. Получим равносторонний треугольник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BCD.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Углы равностороннего треугольника равны друг другу (т.к. сумма углов треугольника равна 180°, а в равностороннем треугольнике все углы равны, следовательно, 180° : 3= 60° – каждый угол равностороннего треугольника). В частности,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DВС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= 60°. Но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 2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. Следовательно,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АВС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 30°, что и требовалось доказать.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Признаки равенства прямоугольных треугольников.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Так как в прямоугольном треугольнике угол между двумя катетами прямой, а любые два прямых угла равны, то из первого признака равенства треугольников следует: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если катеты одного прямоугольного треугольника соответственно равны катетам другого, то такие треугольники равны.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Далее из второго признака равенства треугольников следует: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если катет и прилежащий к нему острый угол одного прямоугольного треугольника соответственно равны катету и прилежащему к нему другого, то такие треугольники равны.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 ещё два признака равенства прямоугольных треугольников.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Теорема.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Если гипотенуза и острый угол одного прямоугольного треугольника соответственно равны гипотенузе и острому углу другого, то такие треугольники равны.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 xml:space="preserve">Дано: ∆АВС и ∆НМХ,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Х = 90°, АВ = НМ,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А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Доказать: ∆АВС и ∆НМХ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581400" cy="3295650"/>
            <wp:effectExtent l="0" t="0" r="0" b="0"/>
            <wp:docPr id="6" name="Рисунок 6" descr="https://resh.edu.ru/uploads/lesson_extract/7309/20200113113752/OEBPS/objects/c_geom_7_25_1/70ae5438-6f55-4fa0-bd0e-d5eaef514f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7309/20200113113752/OEBPS/objects/c_geom_7_25_1/70ae5438-6f55-4fa0-bd0e-d5eaef514f2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Доказательство.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 первого свойства прямоугольных треугольников мы можем сделать вывод, что в таких треугольниках два других острых угла также равны, поэтому треугольники равны по второму признаку равенства треугольников (по стороне и двум прилежащим к ней углам). Теорема доказана.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Разбор заданий тренировочного модуля.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№ 1.Найдите острые углы прямоугольного равнобедренного треугольника.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Объяснение. Мы знаем, что сумма двух острых углов в прямоугольном треугольнике равна 90°, а в равнобедренном треугольнике углы при основании равны, следовательно, можно вычислить градусную меру острого угла прямоугольного равнобедренного треугольника: 90° : 2= 45°.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острый угол прямоугольного равнобедренного треугольника равен 45°.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№ 2.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Опираясь на рисунок, укажите, по какому признаку равны треугольники.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1390650" cy="933450"/>
            <wp:effectExtent l="0" t="0" r="0" b="0"/>
            <wp:docPr id="7" name="Рисунок 7" descr="https://resh.edu.ru/uploads/lesson_extract/7309/20200113113752/OEBPS/objects/c_geom_7_25_1/28932136-6b63-47ce-9ed5-aaf37f8708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7309/20200113113752/OEBPS/objects/c_geom_7_25_1/28932136-6b63-47ce-9ed5-aaf37f87081e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Варианты ответов:</w:t>
      </w:r>
    </w:p>
    <w:p w:rsidR="009C706E" w:rsidRPr="009C706E" w:rsidRDefault="009C706E" w:rsidP="009C706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катету и прилежащему к нему острому углу;</w:t>
      </w:r>
    </w:p>
    <w:p w:rsidR="009C706E" w:rsidRPr="009C706E" w:rsidRDefault="009C706E" w:rsidP="009C706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гипотенузе и прилежащему к ней острому углу;</w:t>
      </w:r>
    </w:p>
    <w:p w:rsidR="009C706E" w:rsidRPr="009C706E" w:rsidRDefault="009C706E" w:rsidP="009C706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катету и прямому углу;</w:t>
      </w:r>
    </w:p>
    <w:p w:rsidR="009C706E" w:rsidRPr="009C706E" w:rsidRDefault="009C706E" w:rsidP="009C706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двум катетам.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Объяснение. На рисунке указано равенство катетов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МС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углы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МСН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ВСА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вертикальны, значит, они равны. Следовательно, треугольники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НСМ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равны по катету и прилежащему к нему острому углу, подходит ответ 1.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1. по катету и прилежащему к нему острому углу.</w:t>
      </w:r>
    </w:p>
    <w:p w:rsidR="00204A7D" w:rsidRDefault="00204A7D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P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lastRenderedPageBreak/>
        <w:t>Конспект урока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Геометрия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7 класс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Урок № 51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Расстояние от точки до прямой. Расстояние между параллельными прямыми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Наклонной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проведенной из данной точки к данной прямой, называется любой отрезок, соединяющий данную точку с точкой прямойине являющийся перпендикуляром к прямой.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Длина перпендикуляра, проведенного из точки к прямой, называется 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расстоянием от этой точки до прямой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Все точки каждой из двух параллельных прямых 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равноудалены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от другой прямой.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Все точки плоскости, расположенные по одну сторону от данной прямой и равноудаленные от неё, лежат на прямой, параллельной данной.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Расстояние от произвольной точки одной из параллельных прямых до другой прямой называется расстоянием между этими прямыми.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Расстояние между двумя точками – длина отрезка, соединяющего эти точки. Введём также следующие понятия: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1) расстояние от точки до прямой;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2) расстояние между параллельными прямыми.</w:t>
      </w:r>
    </w:p>
    <w:p w:rsidR="009C706E" w:rsidRPr="009C706E" w:rsidRDefault="009C706E" w:rsidP="009C7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2705100" cy="4486275"/>
            <wp:effectExtent l="0" t="0" r="0" b="9525"/>
            <wp:docPr id="8" name="Рисунок 8" descr="https://resh.edu.ru/uploads/lesson_extract/7306/20200113114023/OEBPS/objects/c_geom_7_26_1/55b3cc61-0486-4251-abb8-7ab2d77259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sh.edu.ru/uploads/lesson_extract/7306/20200113114023/OEBPS/objects/c_geom_7_26_1/55b3cc61-0486-4251-abb8-7ab2d772599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Пусть отрезок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АН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перпендикуляр, проведённый из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 прямой а,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М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любая точка прямой а, отличная от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Н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Отрезок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АМ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называется 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наклонной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проведённой из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 прямой а.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прямоугольном треугольнике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АНМ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катет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АН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меньше гипотенузы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АМ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Следовательно, перпендикуляр, проведённый из точки к прямой, меньше любой наклонной, проведённой из той же точки к этой прямой.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Длина перпендикуляра, проведённого из точки к прямой, называется расстоянием от этой точки до прямой.</w:t>
      </w:r>
    </w:p>
    <w:p w:rsidR="009C706E" w:rsidRPr="009C706E" w:rsidRDefault="009C706E" w:rsidP="009C7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076575" cy="2705100"/>
            <wp:effectExtent l="0" t="0" r="9525" b="0"/>
            <wp:docPr id="9" name="Рисунок 9" descr="https://resh.edu.ru/uploads/lesson_extract/7306/20200113114023/OEBPS/objects/c_geom_7_26_1/d57cda88-3735-4dc2-a17c-7239599d89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sh.edu.ru/uploads/lesson_extract/7306/20200113114023/OEBPS/objects/c_geom_7_26_1/d57cda88-3735-4dc2-a17c-7239599d89b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Отметим, что расстояние от точки до прямой равно наименьшему из расстояний от этой точки до точек прямой.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рисунке расстояние от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 прямой р равно 3 см, а расстояние от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 этой прямой равно 5 см.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Прежде чем ввести понятие расстояния между параллельными прямыми, рассмотрим одно из важнейших свойств параллельных прямых.</w:t>
      </w:r>
    </w:p>
    <w:p w:rsidR="009C706E" w:rsidRPr="009C706E" w:rsidRDefault="009C706E" w:rsidP="009C7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5038725" cy="4486275"/>
            <wp:effectExtent l="0" t="0" r="9525" b="9525"/>
            <wp:docPr id="10" name="Рисунок 10" descr="https://resh.edu.ru/uploads/lesson_extract/7306/20200113114023/OEBPS/objects/c_geom_7_26_1/5dfb033b-fcdd-4454-914c-2240f9c149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h.edu.ru/uploads/lesson_extract/7306/20200113114023/OEBPS/objects/c_geom_7_26_1/5dfb033b-fcdd-4454-914c-2240f9c149cc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Теорема.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Все точки каждой из двух параллельных прямых равноудалены от другой прямой.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Доказательство.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Рассмотрим параллельные прямые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Отметим на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точку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 проведём из этой точки перпендикуляр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Докажем, что расстояние от любой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X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равно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АВ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Проведём из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Х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перпендикуляр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XY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Так как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XY‎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перпендикулярно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 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то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XY‎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перпендикулярно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Прямоугольные треугольники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ABY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YXA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равны по гипотенузе и острому углу (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AY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общая гипотенуза, а углы 1 и 2 равны как накрест лежащие углы при пересечении параллельных прямых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секущей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AY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). Следовательно,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XY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9C706E" w:rsidRPr="009C706E" w:rsidRDefault="009C706E" w:rsidP="009C7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152400" cy="161925"/>
            <wp:effectExtent l="0" t="0" r="0" b="9525"/>
            <wp:docPr id="11" name="Рисунок 11" descr="https://resh.edu.ru/uploads/lesson_extract/7306/20200113114023/OEBPS/objects/c_geom_7_26_1/b3e757bd-fade-4a4d-8b06-74842362b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sh.edu.ru/uploads/lesson_extract/7306/20200113114023/OEBPS/objects/c_geom_7_26_1/b3e757bd-fade-4a4d-8b06-74842362b50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152400" cy="161925"/>
            <wp:effectExtent l="0" t="0" r="0" b="9525"/>
            <wp:docPr id="12" name="Рисунок 12" descr="https://resh.edu.ru/uploads/lesson_extract/7306/20200113114023/OEBPS/objects/c_geom_7_26_1/1aa3fc9b-3529-410a-8d8b-77aabcaffc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sh.edu.ru/uploads/lesson_extract/7306/20200113114023/OEBPS/objects/c_geom_7_26_1/1aa3fc9b-3529-410a-8d8b-77aabcaffc8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Итак, любая точка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X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находится на расстоянии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от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Очевидно, что все точки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находятся на таком же расстоянии от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Теорема доказана.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 доказанной теоремы следует, что точка, движущаяся по одной из параллельных прямых, все время находится на одном и том же расстоянии от другой прямой.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Расстояние от произвольной точки одной из параллельных прямых до другой прямой называется 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расстоянием между этими прямыми.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Отметим, что расстояние между параллельными прямыми равно наименьшему из расстояний от точек одной прямой до точек другой прямой.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Замечание.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Справедливо утверждение, обратное доказанной теореме: все точки плоскости, расположенные по одну сторону от данной прямой и равноудалённые от неё, лежат на прямой, параллельной данной.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Дано: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br/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CC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Доказать: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точки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A, B, C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принадлежатодной прямой, АА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║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ВВ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║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СС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Доказательство: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аксиоме параллельных прямых, через точку A проведем прямую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b, b║a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тогда все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b║a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равноудаленыот точек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Докажем, что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B, C</w:t>
      </w:r>
      <w:r w:rsidRPr="009C706E">
        <w:rPr>
          <w:rFonts w:ascii="Cambria Math" w:eastAsia="Times New Roman" w:hAnsi="Cambria Math" w:cs="Cambria Math"/>
          <w:i/>
          <w:iCs/>
          <w:color w:val="1D1D1B"/>
          <w:sz w:val="30"/>
          <w:szCs w:val="30"/>
          <w:lang w:eastAsia="ru-RU"/>
        </w:rPr>
        <w:t>∈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 xml:space="preserve"> 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9C706E" w:rsidRPr="009C706E" w:rsidRDefault="009C706E" w:rsidP="009C7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6667500" cy="3333750"/>
            <wp:effectExtent l="0" t="0" r="0" b="0"/>
            <wp:docPr id="13" name="Рисунок 13" descr="https://resh.edu.ru/uploads/lesson_extract/7306/20200113114023/OEBPS/objects/c_geom_7_26_1/711e06ab-3901-4437-8277-f37450787e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uploads/lesson_extract/7306/20200113114023/OEBPS/objects/c_geom_7_26_1/711e06ab-3901-4437-8277-f37450787e7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Пусть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Cambria Math" w:eastAsia="Times New Roman" w:hAnsi="Cambria Math" w:cs="Cambria Math"/>
          <w:i/>
          <w:iCs/>
          <w:color w:val="1D1D1B"/>
          <w:sz w:val="30"/>
          <w:szCs w:val="30"/>
          <w:lang w:eastAsia="ru-RU"/>
        </w:rPr>
        <w:t>∉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 xml:space="preserve"> b, C</w:t>
      </w:r>
      <w:r w:rsidRPr="009C706E">
        <w:rPr>
          <w:rFonts w:ascii="Cambria Math" w:eastAsia="Times New Roman" w:hAnsi="Cambria Math" w:cs="Cambria Math"/>
          <w:i/>
          <w:iCs/>
          <w:color w:val="1D1D1B"/>
          <w:sz w:val="30"/>
          <w:szCs w:val="30"/>
          <w:lang w:eastAsia="ru-RU"/>
        </w:rPr>
        <w:t>∉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 xml:space="preserve"> b,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значит, расстояние от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C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будет больше или меньше, чем расстояние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h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Но это противоречит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CC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Следовательно, наше предположение неверно 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 xml:space="preserve">A, B и С </w:t>
      </w:r>
      <w:r w:rsidRPr="009C706E">
        <w:rPr>
          <w:rFonts w:ascii="Cambria Math" w:eastAsia="Times New Roman" w:hAnsi="Cambria Math" w:cs="Cambria Math"/>
          <w:i/>
          <w:iCs/>
          <w:color w:val="1D1D1B"/>
          <w:sz w:val="30"/>
          <w:szCs w:val="30"/>
          <w:lang w:eastAsia="ru-RU"/>
        </w:rPr>
        <w:t>∈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 xml:space="preserve"> b || a,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 и требовалось доказать.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Разбор заданий тренировочного модуля.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равностороннем треугольнике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ABC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проведена биссектриса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AD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Расстояние от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AC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равно 12 см. Найти расстояние от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BC.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Объяснение: равносторонним треугольником называется треугольник с тремя равными сторонами (значит, и с тремя равными углами, то есть – по 60°). Равносторонний треугольник является частным случаем равнобедренного, поэтому все свойства, присущие равнобедренному треугольнику, распространяются и на равносторонний. Поэтому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АD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не только биссектриса, но ещё и высота, стало быть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AD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⊥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BC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Поскольку расстояние от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длина перпендикуляра, опущенного из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 прямую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AC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то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DH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данное расстояние. Рассмотрим треугольник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AHD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В нём угол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H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= 90°, так как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DH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перпендикуляр к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AC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(по определению расстояния от точки до прямой). Кроме этого, в данном треугольнике катет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DH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лежит против угла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DAH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 30°, поэтому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AD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 2 ∙ 12= 24см (по свойству).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Расстояние от точки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А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 прямой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ВС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длина опущенного на прямую ВС перпендикуляра. По доказанному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AD</w:t>
      </w:r>
      <w:r w:rsidRPr="009C706E">
        <w:rPr>
          <w:rFonts w:ascii="Cambria Math" w:eastAsia="Times New Roman" w:hAnsi="Cambria Math" w:cs="Cambria Math"/>
          <w:i/>
          <w:iCs/>
          <w:color w:val="1D1D1B"/>
          <w:sz w:val="30"/>
          <w:szCs w:val="30"/>
          <w:lang w:eastAsia="ru-RU"/>
        </w:rPr>
        <w:t>⊥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 xml:space="preserve"> BC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значит, 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AD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= 24 см.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24 см.</w:t>
      </w:r>
    </w:p>
    <w:p w:rsidR="009C706E" w:rsidRDefault="009C706E"/>
    <w:p w:rsidR="009C706E" w:rsidRDefault="009C706E"/>
    <w:p w:rsidR="009C706E" w:rsidRDefault="009C706E"/>
    <w:p w:rsid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</w:p>
    <w:p w:rsid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</w:p>
    <w:p w:rsid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</w:p>
    <w:p w:rsid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</w:p>
    <w:p w:rsidR="009C706E" w:rsidRP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lastRenderedPageBreak/>
        <w:t>Конспект урока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Геометрия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7 класс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Урок № 52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Построение треугольника по трём элементам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Задачей на построение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называется предложение, указывающее, по каким данным, какую геометрическую фигуру требуется построить, чтобы эта фигура удовлетворяла определённым условиям.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Построение треугольника по трём элементам:</w:t>
      </w:r>
    </w:p>
    <w:p w:rsidR="009C706E" w:rsidRPr="009C706E" w:rsidRDefault="009C706E" w:rsidP="009C706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2 сторонам и углу между ними;</w:t>
      </w:r>
    </w:p>
    <w:p w:rsidR="009C706E" w:rsidRPr="009C706E" w:rsidRDefault="009C706E" w:rsidP="009C706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стороне и двум прилежащим к нему углам;</w:t>
      </w:r>
    </w:p>
    <w:p w:rsidR="009C706E" w:rsidRPr="009C706E" w:rsidRDefault="009C706E" w:rsidP="009C706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трём сторонам.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Задачи на построение:</w:t>
      </w:r>
    </w:p>
    <w:p w:rsidR="009C706E" w:rsidRPr="009C706E" w:rsidRDefault="009C706E" w:rsidP="009C706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позволяют моделировать те или иные практические ситуации</w:t>
      </w:r>
    </w:p>
    <w:p w:rsidR="009C706E" w:rsidRPr="009C706E" w:rsidRDefault="009C706E" w:rsidP="009C706E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устанавливают связь между геометрией и черчением, геометрией и рисованием.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Построение треугольника по трём элементам.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Чтобы построить треугольник, нужно уметь строить: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Отрезок, равный данному.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2266950" cy="2609850"/>
            <wp:effectExtent l="0" t="0" r="0" b="0"/>
            <wp:docPr id="14" name="Рисунок 14" descr="https://resh.edu.ru/uploads/lesson_extract/7305/20200113113949/OEBPS/objects/c_geom_7_27_1/8e204183-4b40-4deb-a854-c5639dc5ab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resh.edu.ru/uploads/lesson_extract/7305/20200113113949/OEBPS/objects/c_geom_7_27_1/8e204183-4b40-4deb-a854-c5639dc5ab9c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2266950" cy="2409825"/>
            <wp:effectExtent l="0" t="0" r="0" b="9525"/>
            <wp:docPr id="15" name="Рисунок 15" descr="https://resh.edu.ru/uploads/lesson_extract/7305/20200113113949/OEBPS/objects/c_geom_7_27_1/91b8034a-b277-428d-b9de-91c43719dd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resh.edu.ru/uploads/lesson_extract/7305/20200113113949/OEBPS/objects/c_geom_7_27_1/91b8034a-b277-428d-b9de-91c43719dd71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Угол, равный данному.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2314575" cy="3305175"/>
            <wp:effectExtent l="0" t="0" r="9525" b="9525"/>
            <wp:docPr id="16" name="Рисунок 16" descr="https://resh.edu.ru/uploads/lesson_extract/7305/20200113113949/OEBPS/objects/c_geom_7_27_1/c8dfb57f-fd4d-407e-836e-7e4091e294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resh.edu.ru/uploads/lesson_extract/7305/20200113113949/OEBPS/objects/c_geom_7_27_1/c8dfb57f-fd4d-407e-836e-7e4091e294fb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Любая задача на построение включает в себя четыре основных этапа.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Анализ: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предположить, что задача решена, сделать чертеж от руки искомой фигуры, составить план решения задачи.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Построение: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описать способ построения.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Доказательство: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доказать, что построенная фигура или множество точек – искомые.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Исследование:</w:t>
      </w:r>
      <w:r w:rsidRPr="009C706E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выяснить, всегда ли построение возможно.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Задача 1.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Построить треугольник по трём заданным сторонам.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Условие: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Дано: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648075" cy="3305175"/>
            <wp:effectExtent l="0" t="0" r="9525" b="9525"/>
            <wp:docPr id="17" name="Рисунок 17" descr="https://resh.edu.ru/uploads/lesson_extract/7305/20200113113949/OEBPS/objects/c_geom_7_27_1/b7acba19-905b-4ffb-aac6-27722c3ec4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resh.edu.ru/uploads/lesson_extract/7305/20200113113949/OEBPS/objects/c_geom_7_27_1/b7acba19-905b-4ffb-aac6-27722c3ec415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Построить: ∆A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= ∆ABC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Схема построения: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52575"/>
            <wp:effectExtent l="0" t="0" r="9525" b="9525"/>
            <wp:docPr id="18" name="Рисунок 18" descr="https://resh.edu.ru/uploads/lesson_extract/7305/20200113113949/OEBPS/objects/c_geom_7_27_1/adef2a23-07c7-45c7-9497-99fe839cd0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resh.edu.ru/uploads/lesson_extract/7305/20200113113949/OEBPS/objects/c_geom_7_27_1/adef2a23-07c7-45c7-9497-99fe839cd0ee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52575"/>
            <wp:effectExtent l="0" t="0" r="9525" b="9525"/>
            <wp:docPr id="19" name="Рисунок 19" descr="https://resh.edu.ru/uploads/lesson_extract/7305/20200113113949/OEBPS/objects/c_geom_7_27_1/1bc4ebdd-11e4-43b8-9175-fc4bf8da5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resh.edu.ru/uploads/lesson_extract/7305/20200113113949/OEBPS/objects/c_geom_7_27_1/1bc4ebdd-11e4-43b8-9175-fc4bf8da5025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4124325" cy="1552575"/>
            <wp:effectExtent l="0" t="0" r="9525" b="9525"/>
            <wp:docPr id="20" name="Рисунок 20" descr="https://resh.edu.ru/uploads/lesson_extract/7305/20200113113949/OEBPS/objects/c_geom_7_27_1/4bcf8609-51b0-4ce7-a37c-bad9f730eb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resh.edu.ru/uploads/lesson_extract/7305/20200113113949/OEBPS/objects/c_geom_7_27_1/4bcf8609-51b0-4ce7-a37c-bad9f730eb8f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52575"/>
            <wp:effectExtent l="0" t="0" r="9525" b="9525"/>
            <wp:docPr id="21" name="Рисунок 21" descr="https://resh.edu.ru/uploads/lesson_extract/7305/20200113113949/OEBPS/objects/c_geom_7_27_1/e341a0bf-210f-4a1d-8b8c-f1e4f92095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resh.edu.ru/uploads/lesson_extract/7305/20200113113949/OEBPS/objects/c_geom_7_27_1/e341a0bf-210f-4a1d-8b8c-f1e4f920952a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Задача 2.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Построить треугольник по двум сторонам и углу между ними.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Условие: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Дано: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648075" cy="3305175"/>
            <wp:effectExtent l="0" t="0" r="9525" b="9525"/>
            <wp:docPr id="22" name="Рисунок 22" descr="https://resh.edu.ru/uploads/lesson_extract/7305/20200113113949/OEBPS/objects/c_geom_7_27_1/d9b6fac5-d569-4e48-9aff-c3991d3600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resh.edu.ru/uploads/lesson_extract/7305/20200113113949/OEBPS/objects/c_geom_7_27_1/d9b6fac5-d569-4e48-9aff-c3991d36007b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Построить: ∆A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такой, что 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 =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AB, 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 =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AC,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 = 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BAC.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Схема построения: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4124325" cy="1552575"/>
            <wp:effectExtent l="0" t="0" r="9525" b="9525"/>
            <wp:docPr id="23" name="Рисунок 23" descr="https://resh.edu.ru/uploads/lesson_extract/7305/20200113113949/OEBPS/objects/c_geom_7_27_1/fdaebb37-4f14-47b2-8681-26e0d94e48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resh.edu.ru/uploads/lesson_extract/7305/20200113113949/OEBPS/objects/c_geom_7_27_1/fdaebb37-4f14-47b2-8681-26e0d94e48f2.jpe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52575"/>
            <wp:effectExtent l="0" t="0" r="9525" b="9525"/>
            <wp:docPr id="24" name="Рисунок 24" descr="https://resh.edu.ru/uploads/lesson_extract/7305/20200113113949/OEBPS/objects/c_geom_7_27_1/acef3d6b-eaff-4cc6-bd0a-a20b5bbe4d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resh.edu.ru/uploads/lesson_extract/7305/20200113113949/OEBPS/objects/c_geom_7_27_1/acef3d6b-eaff-4cc6-bd0a-a20b5bbe4d0a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52575"/>
            <wp:effectExtent l="0" t="0" r="9525" b="9525"/>
            <wp:docPr id="25" name="Рисунок 25" descr="https://resh.edu.ru/uploads/lesson_extract/7305/20200113113949/OEBPS/objects/c_geom_7_27_1/5545f7ca-bff7-48e3-a530-06c60ad3a1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resh.edu.ru/uploads/lesson_extract/7305/20200113113949/OEBPS/objects/c_geom_7_27_1/5545f7ca-bff7-48e3-a530-06c60ad3a1c1.jpe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Задача 3.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Построить треугольник по стороне и двум прилежащим к ней углам.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Условие: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Дано: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600450" cy="2743200"/>
            <wp:effectExtent l="0" t="0" r="0" b="0"/>
            <wp:docPr id="26" name="Рисунок 26" descr="https://resh.edu.ru/uploads/lesson_extract/7305/20200113113949/OEBPS/objects/c_geom_7_27_1/0cbc5b59-51db-4168-8e5b-b63f18cd76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resh.edu.ru/uploads/lesson_extract/7305/20200113113949/OEBPS/objects/c_geom_7_27_1/0cbc5b59-51db-4168-8e5b-b63f18cd76b5.jpe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Построить: ∆A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C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такой, что 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 =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AB,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A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 = 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A,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 = 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B.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Схема построения: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52575"/>
            <wp:effectExtent l="0" t="0" r="9525" b="9525"/>
            <wp:docPr id="27" name="Рисунок 27" descr="https://resh.edu.ru/uploads/lesson_extract/7305/20200113113949/OEBPS/objects/c_geom_7_27_1/08202984-423b-4932-a1ef-724257b4f1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resh.edu.ru/uploads/lesson_extract/7305/20200113113949/OEBPS/objects/c_geom_7_27_1/08202984-423b-4932-a1ef-724257b4f186.jpe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52575"/>
            <wp:effectExtent l="0" t="0" r="9525" b="9525"/>
            <wp:docPr id="28" name="Рисунок 28" descr="https://resh.edu.ru/uploads/lesson_extract/7305/20200113113949/OEBPS/objects/c_geom_7_27_1/fed22be2-7bea-4cd3-83e3-b31ac7d10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resh.edu.ru/uploads/lesson_extract/7305/20200113113949/OEBPS/objects/c_geom_7_27_1/fed22be2-7bea-4cd3-83e3-b31ac7d10025.jpe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52575"/>
            <wp:effectExtent l="0" t="0" r="9525" b="9525"/>
            <wp:docPr id="29" name="Рисунок 29" descr="https://resh.edu.ru/uploads/lesson_extract/7305/20200113113949/OEBPS/objects/c_geom_7_27_1/2c0dcc9c-f6bf-4e50-8c25-4021de9582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resh.edu.ru/uploads/lesson_extract/7305/20200113113949/OEBPS/objects/c_geom_7_27_1/2c0dcc9c-f6bf-4e50-8c25-4021de95823b.jpe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Разбор решения заданий тренировочного модуля.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Задача 1.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Найдите расстояние от вершины В до прямой АС.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Дано. В треугольнике АВС: АВ = ВС = 10 см,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АВС = 120°.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2390775"/>
            <wp:effectExtent l="0" t="0" r="9525" b="9525"/>
            <wp:docPr id="30" name="Рисунок 30" descr="https://resh.edu.ru/uploads/lesson_extract/7305/20200113113949/OEBPS/objects/c_geom_7_27_1/9710ebc7-9ba6-41c8-b172-bce8ffbbdc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resh.edu.ru/uploads/lesson_extract/7305/20200113113949/OEBPS/objects/c_geom_7_27_1/9710ebc7-9ba6-41c8-b172-bce8ffbbdc1d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Решение.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∆АВС – равнобедренный. ВН – расстояние от точки В до прямой АС, т. е. ВН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⊥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АС. В равнобедренном треугольнике высота является биссектрисой.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АВН = 120°: 2 =60°, значит,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= 30°. Против угла 30° лежит катет ВН равный половине гипотенузы АВ. Значит, ВН = 10 : 2 = 5 см.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5 см расстояние от вершины В до прямой АС.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Задача 2.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Построить прямоугольный треугольник по гипотенузе и острому углу.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Дано: отрезок р, угол α.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638550" cy="3305175"/>
            <wp:effectExtent l="0" t="0" r="0" b="9525"/>
            <wp:docPr id="31" name="Рисунок 31" descr="https://resh.edu.ru/uploads/lesson_extract/7305/20200113113949/OEBPS/objects/c_geom_7_27_1/51b51db9-5b7c-4599-b445-840f873501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resh.edu.ru/uploads/lesson_extract/7305/20200113113949/OEBPS/objects/c_geom_7_27_1/51b51db9-5b7c-4599-b445-840f873501c1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Решение.</w:t>
      </w:r>
    </w:p>
    <w:p w:rsidR="009C706E" w:rsidRPr="009C706E" w:rsidRDefault="009C706E" w:rsidP="009C706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Построим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= α.</w:t>
      </w:r>
    </w:p>
    <w:p w:rsidR="009C706E" w:rsidRPr="009C706E" w:rsidRDefault="009C706E" w:rsidP="009C706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Проведем окружность с центром В и радиусом р.</w:t>
      </w:r>
    </w:p>
    <w:p w:rsidR="009C706E" w:rsidRPr="009C706E" w:rsidRDefault="009C706E" w:rsidP="009C706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– точка пересечения окружности и угла.</w:t>
      </w:r>
    </w:p>
    <w:p w:rsidR="009C706E" w:rsidRPr="009C706E" w:rsidRDefault="009C706E" w:rsidP="009C706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Построим перпендикуляр к другой стороне угла.</w:t>
      </w:r>
    </w:p>
    <w:p w:rsidR="009C706E" w:rsidRPr="009C706E" w:rsidRDefault="009C706E" w:rsidP="009C706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∆АВС – искомый.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Задача 3.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Построить треугольник по стороне, прилежащему к ней углу и биссектрисе треугольника, проведенной из вершины этого угла.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Дано: отрезки р и q, угол α.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Решение.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 xml:space="preserve">Требуется построить треугольник АВС, у которого одна из сторон, например АС = р,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=α , а биссектриса АD = q.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638550" cy="3305175"/>
            <wp:effectExtent l="0" t="0" r="0" b="9525"/>
            <wp:docPr id="32" name="Рисунок 32" descr="https://resh.edu.ru/uploads/lesson_extract/7305/20200113113949/OEBPS/objects/c_geom_7_27_1/f8ba086b-57d9-4693-b071-a5d0ddd26c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resh.edu.ru/uploads/lesson_extract/7305/20200113113949/OEBPS/objects/c_geom_7_27_1/f8ba086b-57d9-4693-b071-a5d0ddd26c79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Построение: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1) Построим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 = α.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2) Отложим отрезок АС = р.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3) Построим биссектрису АD угла 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4) Отложим отрезок АD = q.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5) В – точка пересечения АВ и СD.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∆АВС – искомый.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∆АВС – искомый.</w:t>
      </w:r>
    </w:p>
    <w:p w:rsidR="009C706E" w:rsidRDefault="009C706E"/>
    <w:p w:rsidR="009C706E" w:rsidRDefault="009C706E"/>
    <w:p w:rsidR="009C706E" w:rsidRDefault="009C706E"/>
    <w:p w:rsidR="009C706E" w:rsidRDefault="009C706E"/>
    <w:p w:rsidR="009C706E" w:rsidRDefault="009C706E"/>
    <w:p w:rsid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</w:p>
    <w:p w:rsidR="009C706E" w:rsidRPr="009C706E" w:rsidRDefault="009C706E" w:rsidP="009C706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lastRenderedPageBreak/>
        <w:t>Конспект урока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Геометрия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7 класс</w:t>
      </w:r>
    </w:p>
    <w:p w:rsidR="009C706E" w:rsidRPr="009C706E" w:rsidRDefault="006012C5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Урок № 53</w:t>
      </w:r>
      <w:bookmarkStart w:id="0" w:name="_GoBack"/>
      <w:bookmarkEnd w:id="0"/>
      <w:r w:rsid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r w:rsidR="009C706E"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Обобщение и систематизация знаний по теме: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«Соотношение между сторонами и углами треугольника»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Тезаурус: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Внешний угол треугольника </w:t>
      </w: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noBreakHyphen/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угол смежный с каким-либо углом этого треугольника;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Соотношение между сторонами и углами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 против большего угла лежит большая сторона;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Неравенство треугольника: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каждая сторона треугольника меньше суммы двух других сторон;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Свойства прямоугольного треугольника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</w:t>
      </w:r>
    </w:p>
    <w:p w:rsidR="009C706E" w:rsidRPr="009C706E" w:rsidRDefault="009C706E" w:rsidP="009C706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прямоугольном треугольнике сумма острых углов равна 90°;</w:t>
      </w:r>
    </w:p>
    <w:p w:rsidR="009C706E" w:rsidRPr="009C706E" w:rsidRDefault="009C706E" w:rsidP="009C706E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прямоугольном треугольнике против угла 30° лежит катет, равный половине гипотенузы.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Треугольники. Виды треугольников.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590675"/>
            <wp:effectExtent l="0" t="0" r="9525" b="9525"/>
            <wp:docPr id="33" name="Рисунок 33" descr="https://resh.edu.ru/uploads/lesson_extract/7304/20200113114150/OEBPS/objects/c_geom_7_28_1/f76a65ef-e5b6-4bc1-a22b-993aeaf988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resh.edu.ru/uploads/lesson_extract/7304/20200113114150/OEBPS/objects/c_geom_7_28_1/f76a65ef-e5b6-4bc1-a22b-993aeaf988a6.jpe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609725"/>
            <wp:effectExtent l="0" t="0" r="9525" b="9525"/>
            <wp:docPr id="34" name="Рисунок 34" descr="https://resh.edu.ru/uploads/lesson_extract/7304/20200113114150/OEBPS/objects/c_geom_7_28_1/6b30ede4-e9c5-4d5d-a4b8-4eec34aef2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resh.edu.ru/uploads/lesson_extract/7304/20200113114150/OEBPS/objects/c_geom_7_28_1/6b30ede4-e9c5-4d5d-a4b8-4eec34aef291.jpe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Теорема 1. Сумма углов треугольника равна 180°.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Теорема 2. Внешний угол треугольника равен сумме двух углов треугольника, не смежных с ним.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Прямоугольный треугольник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Треугольник называют прямоугольным, если один из его углов прямой.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3209925"/>
            <wp:effectExtent l="0" t="0" r="9525" b="9525"/>
            <wp:docPr id="35" name="Рисунок 35" descr="https://resh.edu.ru/uploads/lesson_extract/7304/20200113114150/OEBPS/objects/c_geom_7_28_1/ef2d9671-5abb-4968-bcf1-895c7d8a74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resh.edu.ru/uploads/lesson_extract/7304/20200113114150/OEBPS/objects/c_geom_7_28_1/ef2d9671-5abb-4968-bcf1-895c7d8a7402.jpe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Свойства: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Сумма острых углов прямоугольного треугольника равна 90°.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629025" cy="3286125"/>
            <wp:effectExtent l="0" t="0" r="9525" b="9525"/>
            <wp:docPr id="36" name="Рисунок 36" descr="https://resh.edu.ru/uploads/lesson_extract/7304/20200113114150/OEBPS/objects/c_geom_7_28_1/46f3eb11-a2a1-4287-abb7-755236eb1a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resh.edu.ru/uploads/lesson_extract/7304/20200113114150/OEBPS/objects/c_geom_7_28_1/46f3eb11-a2a1-4287-abb7-755236eb1ad4.jpe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2. В равнобедренном треугольнике углы при основании равны 45°.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629025" cy="3286125"/>
            <wp:effectExtent l="0" t="0" r="9525" b="9525"/>
            <wp:docPr id="37" name="Рисунок 37" descr="https://resh.edu.ru/uploads/lesson_extract/7304/20200113114150/OEBPS/objects/c_geom_7_28_1/6198d080-0cc2-49fb-8d08-9dd80db377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resh.edu.ru/uploads/lesson_extract/7304/20200113114150/OEBPS/objects/c_geom_7_28_1/6198d080-0cc2-49fb-8d08-9dd80db37761.jpe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В прямоугольном треугольнике катет, лежащий против угла в 30°, равен половине гипотенузы. Обратная теорема верна.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619500" cy="3286125"/>
            <wp:effectExtent l="0" t="0" r="0" b="9525"/>
            <wp:docPr id="38" name="Рисунок 38" descr="https://resh.edu.ru/uploads/lesson_extract/7304/20200113114150/OEBPS/objects/c_geom_7_28_1/5c5ca698-a74c-4270-9d5a-19a82209ecf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resh.edu.ru/uploads/lesson_extract/7304/20200113114150/OEBPS/objects/c_geom_7_28_1/5c5ca698-a74c-4270-9d5a-19a82209ecf0.jpe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Признаки равенства прямоугольных треугольников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>
            <wp:extent cx="4124325" cy="1857375"/>
            <wp:effectExtent l="0" t="0" r="9525" b="9525"/>
            <wp:docPr id="39" name="Рисунок 39" descr="https://resh.edu.ru/uploads/lesson_extract/7304/20200113114150/OEBPS/objects/c_geom_7_28_1/355715a1-f96e-4cd2-b6af-9febb133f3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resh.edu.ru/uploads/lesson_extract/7304/20200113114150/OEBPS/objects/c_geom_7_28_1/355715a1-f96e-4cd2-b6af-9febb133f3a6.jpe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876425"/>
            <wp:effectExtent l="0" t="0" r="9525" b="9525"/>
            <wp:docPr id="40" name="Рисунок 40" descr="https://resh.edu.ru/uploads/lesson_extract/7304/20200113114150/OEBPS/objects/c_geom_7_28_1/457c74ef-6b3e-4783-92ce-eaf00a390e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resh.edu.ru/uploads/lesson_extract/7304/20200113114150/OEBPS/objects/c_geom_7_28_1/457c74ef-6b3e-4783-92ce-eaf00a390e5d.jpe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857375"/>
            <wp:effectExtent l="0" t="0" r="9525" b="9525"/>
            <wp:docPr id="41" name="Рисунок 41" descr="https://resh.edu.ru/uploads/lesson_extract/7304/20200113114150/OEBPS/objects/c_geom_7_28_1/674b07c6-fd72-4403-933d-200696bb3c6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resh.edu.ru/uploads/lesson_extract/7304/20200113114150/OEBPS/objects/c_geom_7_28_1/674b07c6-fd72-4403-933d-200696bb3c6b.jpe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4124325" cy="1828800"/>
            <wp:effectExtent l="0" t="0" r="9525" b="0"/>
            <wp:docPr id="42" name="Рисунок 42" descr="https://resh.edu.ru/uploads/lesson_extract/7304/20200113114150/OEBPS/objects/c_geom_7_28_1/bbbf756a-f37e-42ee-ba03-1f4d0ea666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resh.edu.ru/uploads/lesson_extract/7304/20200113114150/OEBPS/objects/c_geom_7_28_1/bbbf756a-f37e-42ee-ba03-1f4d0ea666e1.jpe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Соотношение между сторонами и углами треугольника.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треугольнике:</w:t>
      </w:r>
    </w:p>
    <w:p w:rsidR="009C706E" w:rsidRPr="009C706E" w:rsidRDefault="009C706E" w:rsidP="009C706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против большей стороны лежит больший угол;</w:t>
      </w:r>
    </w:p>
    <w:p w:rsidR="009C706E" w:rsidRPr="009C706E" w:rsidRDefault="009C706E" w:rsidP="009C706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против большего угла лежит большая сторона.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Неравенство треугольника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a &lt; b+c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b &lt; a+ c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c &lt; a+b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Каждая сторона треугольника меньше суммы двух других сторон.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Разбор решения заданий тренировочного модуля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Задача 1.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Найдите углы треугольника и определите его вид.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Используем теоремы: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1 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Сумма углов треугольника равна 180°.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</w:t>
      </w:r>
      <w:r w:rsidRPr="009C706E">
        <w:rPr>
          <w:rFonts w:ascii="Arial" w:eastAsia="Times New Roman" w:hAnsi="Arial" w:cs="Arial"/>
          <w:color w:val="1D1D1B"/>
          <w:sz w:val="23"/>
          <w:szCs w:val="23"/>
          <w:vertAlign w:val="subscript"/>
          <w:lang w:eastAsia="ru-RU"/>
        </w:rPr>
        <w:t>2 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Внешний угол треугольника равен сумме двух других, не смежных с ним.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2990850" cy="3286125"/>
            <wp:effectExtent l="0" t="0" r="0" b="9525"/>
            <wp:docPr id="43" name="Рисунок 43" descr="https://resh.edu.ru/uploads/lesson_extract/7304/20200113114150/OEBPS/objects/c_geom_7_28_1/d5e296ef-fb2c-49af-81ea-8697859ea0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resh.edu.ru/uploads/lesson_extract/7304/20200113114150/OEBPS/objects/c_geom_7_28_1/d5e296ef-fb2c-49af-81ea-8697859ea05f.jpe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Решение: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 способ.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ВАС = 180° – 110°=70° смежные углы.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= 180° – 70° – 40°=70°.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∆ АВС – равнобедренный, т. к. углы при основании равны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lastRenderedPageBreak/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ВАС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= 70°.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 способ.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 = 110° – 40° = 70°, т.к. внешний угол равен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 +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40°, 70°, 70°.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Задача 2.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Периметр треугольника равен 32 см, а одна из сторон равна 8 см. Найдите две другие стороны треугольника.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Используем неравество треугольника: каждая сторона ∆ меньше суммы двух других.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009900" cy="3286125"/>
            <wp:effectExtent l="0" t="0" r="0" b="9525"/>
            <wp:docPr id="44" name="Рисунок 44" descr="https://resh.edu.ru/uploads/lesson_extract/7304/20200113114150/OEBPS/objects/c_geom_7_28_1/e01b1f47-8b97-4038-b29c-49062feb62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resh.edu.ru/uploads/lesson_extract/7304/20200113114150/OEBPS/objects/c_geom_7_28_1/e01b1f47-8b97-4038-b29c-49062feb6282.jpe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Решение: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Если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1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2, то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ВАС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ВСА, т. е. ∆АВС – равнобедренный.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Пусть АВ = ВС = 8 см. Т. к. Р = 32 см. то АС = 16см. ∆ не существует, не выполняется неравенство треугольника 8+8 =16.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Пусть АС = 8 см, тогда АВ = ВС = (32 – 8) : 2 = 24:2=12.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Такой треугольник существует.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12 см, 12 см, 8 см.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Задача 3. В прямоугольном ∆АВС биссектриса АК = 20, внешний угол ∆ АВС равен 150°. Найти: СК, ВК, ВС.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Используем свойство: В прямоугольном треугольнике катет, лежащий против угла в 30°, равен половине гипотенузы.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028950" cy="3286125"/>
            <wp:effectExtent l="0" t="0" r="0" b="9525"/>
            <wp:docPr id="45" name="Рисунок 45" descr="https://resh.edu.ru/uploads/lesson_extract/7304/20200113114150/OEBPS/objects/c_geom_7_28_1/7427a9d2-bdd0-49cc-bf97-6b1e848ba5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resh.edu.ru/uploads/lesson_extract/7304/20200113114150/OEBPS/objects/c_geom_7_28_1/7427a9d2-bdd0-49cc-bf97-6b1e848ba5bc.jpe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Решение: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АВС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ВАС = 90° 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noBreakHyphen/>
        <w:t xml:space="preserve"> 30°= 60°.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САК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ВАК = 60°/2 = 30°, т. к. АК биссектриса.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∆АСК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САК = 30°, следовательно, СК =20 : 2 = 10(см).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∆АКВ 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noBreakHyphen/>
        <w:t xml:space="preserve"> равнобедренный т.к.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КАВ = </w:t>
      </w:r>
      <w:r w:rsidRPr="009C706E">
        <w:rPr>
          <w:rFonts w:ascii="Cambria Math" w:eastAsia="Times New Roman" w:hAnsi="Cambria Math" w:cs="Cambria Math"/>
          <w:color w:val="1D1D1B"/>
          <w:sz w:val="30"/>
          <w:szCs w:val="30"/>
          <w:lang w:eastAsia="ru-RU"/>
        </w:rPr>
        <w:t>∠</w:t>
      </w: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АВК = 30° значит, ВК = АК = 20 (см).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ВС = 10 + 20=30 (см).</w:t>
      </w:r>
    </w:p>
    <w:p w:rsidR="009C706E" w:rsidRPr="009C706E" w:rsidRDefault="009C706E" w:rsidP="009C706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9C706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Ответ: 10 см, 20 см, 30 см.</w:t>
      </w:r>
    </w:p>
    <w:p w:rsidR="009C706E" w:rsidRDefault="009C706E"/>
    <w:sectPr w:rsidR="009C706E" w:rsidSect="009C7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416"/>
    <w:multiLevelType w:val="multilevel"/>
    <w:tmpl w:val="843A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137A3"/>
    <w:multiLevelType w:val="multilevel"/>
    <w:tmpl w:val="448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8197E"/>
    <w:multiLevelType w:val="multilevel"/>
    <w:tmpl w:val="504C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B7D0B"/>
    <w:multiLevelType w:val="multilevel"/>
    <w:tmpl w:val="BBAC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D3EA4"/>
    <w:multiLevelType w:val="multilevel"/>
    <w:tmpl w:val="9098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32285"/>
    <w:multiLevelType w:val="multilevel"/>
    <w:tmpl w:val="25A4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B57F5"/>
    <w:multiLevelType w:val="multilevel"/>
    <w:tmpl w:val="419C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A457E"/>
    <w:multiLevelType w:val="multilevel"/>
    <w:tmpl w:val="72FE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20125"/>
    <w:multiLevelType w:val="multilevel"/>
    <w:tmpl w:val="4298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B75EF"/>
    <w:multiLevelType w:val="multilevel"/>
    <w:tmpl w:val="6286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D6120C"/>
    <w:multiLevelType w:val="multilevel"/>
    <w:tmpl w:val="1C68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83B21"/>
    <w:multiLevelType w:val="multilevel"/>
    <w:tmpl w:val="5E04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505634"/>
    <w:multiLevelType w:val="multilevel"/>
    <w:tmpl w:val="A1CC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CA3F42"/>
    <w:multiLevelType w:val="multilevel"/>
    <w:tmpl w:val="F7A8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7123B0"/>
    <w:multiLevelType w:val="multilevel"/>
    <w:tmpl w:val="7E1E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37742B"/>
    <w:multiLevelType w:val="multilevel"/>
    <w:tmpl w:val="BD26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770CD7"/>
    <w:multiLevelType w:val="multilevel"/>
    <w:tmpl w:val="68C4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14C1D"/>
    <w:multiLevelType w:val="multilevel"/>
    <w:tmpl w:val="553C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691D18"/>
    <w:multiLevelType w:val="multilevel"/>
    <w:tmpl w:val="A482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F064B"/>
    <w:multiLevelType w:val="multilevel"/>
    <w:tmpl w:val="441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82273B"/>
    <w:multiLevelType w:val="multilevel"/>
    <w:tmpl w:val="5A9C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17"/>
  </w:num>
  <w:num w:numId="8">
    <w:abstractNumId w:val="8"/>
  </w:num>
  <w:num w:numId="9">
    <w:abstractNumId w:val="19"/>
  </w:num>
  <w:num w:numId="10">
    <w:abstractNumId w:val="6"/>
  </w:num>
  <w:num w:numId="11">
    <w:abstractNumId w:val="16"/>
  </w:num>
  <w:num w:numId="12">
    <w:abstractNumId w:val="11"/>
  </w:num>
  <w:num w:numId="13">
    <w:abstractNumId w:val="20"/>
  </w:num>
  <w:num w:numId="14">
    <w:abstractNumId w:val="1"/>
  </w:num>
  <w:num w:numId="15">
    <w:abstractNumId w:val="0"/>
  </w:num>
  <w:num w:numId="16">
    <w:abstractNumId w:val="13"/>
  </w:num>
  <w:num w:numId="17">
    <w:abstractNumId w:val="15"/>
  </w:num>
  <w:num w:numId="18">
    <w:abstractNumId w:val="18"/>
  </w:num>
  <w:num w:numId="19">
    <w:abstractNumId w:val="7"/>
  </w:num>
  <w:num w:numId="20">
    <w:abstractNumId w:val="1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706E"/>
    <w:rsid w:val="001079CE"/>
    <w:rsid w:val="00204A7D"/>
    <w:rsid w:val="006012C5"/>
    <w:rsid w:val="00640543"/>
    <w:rsid w:val="009C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Madina</cp:lastModifiedBy>
  <cp:revision>2</cp:revision>
  <dcterms:created xsi:type="dcterms:W3CDTF">2020-04-05T11:26:00Z</dcterms:created>
  <dcterms:modified xsi:type="dcterms:W3CDTF">2020-04-05T11:26:00Z</dcterms:modified>
</cp:coreProperties>
</file>