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1EE" w:rsidRPr="00793CCE" w:rsidRDefault="00610C3C" w:rsidP="004A31EE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bookmarkStart w:id="0" w:name="_GoBack"/>
      <w:bookmarkEnd w:id="0"/>
      <w:r w:rsidRPr="00793CCE">
        <w:rPr>
          <w:rFonts w:ascii="Times New Roman" w:hAnsi="Times New Roman" w:cs="Times New Roman"/>
          <w:b/>
          <w:sz w:val="28"/>
          <w:szCs w:val="24"/>
        </w:rPr>
        <w:t xml:space="preserve">Урок </w:t>
      </w:r>
      <w:r w:rsidR="004A31EE" w:rsidRPr="00793CCE">
        <w:rPr>
          <w:rFonts w:ascii="Times New Roman" w:hAnsi="Times New Roman" w:cs="Times New Roman"/>
          <w:b/>
          <w:sz w:val="28"/>
          <w:szCs w:val="24"/>
        </w:rPr>
        <w:t>5</w:t>
      </w:r>
      <w:r w:rsidRPr="00793CCE">
        <w:rPr>
          <w:rFonts w:ascii="Times New Roman" w:hAnsi="Times New Roman" w:cs="Times New Roman"/>
          <w:b/>
          <w:sz w:val="28"/>
          <w:szCs w:val="24"/>
        </w:rPr>
        <w:t xml:space="preserve">1. </w:t>
      </w:r>
      <w:r w:rsidR="004A31EE" w:rsidRPr="00793CCE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Повторение изученного в 5-8 классах. </w:t>
      </w:r>
    </w:p>
    <w:p w:rsidR="00610C3C" w:rsidRPr="00793CCE" w:rsidRDefault="004A31EE" w:rsidP="004A31EE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793CCE">
        <w:rPr>
          <w:rFonts w:ascii="Times New Roman" w:hAnsi="Times New Roman" w:cs="Times New Roman"/>
          <w:b/>
          <w:color w:val="000000"/>
          <w:sz w:val="28"/>
          <w:szCs w:val="24"/>
        </w:rPr>
        <w:t>Синтаксис и пунктуация</w:t>
      </w:r>
    </w:p>
    <w:p w:rsidR="004A31EE" w:rsidRPr="00793CCE" w:rsidRDefault="004A31EE" w:rsidP="004A31EE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F3282" w:rsidRPr="00793CCE" w:rsidRDefault="001F3282" w:rsidP="00EE17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3CCE">
        <w:rPr>
          <w:rFonts w:ascii="Times New Roman" w:hAnsi="Times New Roman" w:cs="Times New Roman"/>
          <w:b/>
          <w:i/>
          <w:sz w:val="24"/>
          <w:szCs w:val="24"/>
        </w:rPr>
        <w:t>Рассмотрите таблицу. Вспомните, что вы знаете о связи слов в словосочетании. З</w:t>
      </w:r>
      <w:r w:rsidRPr="00793CCE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793CCE">
        <w:rPr>
          <w:rFonts w:ascii="Times New Roman" w:hAnsi="Times New Roman" w:cs="Times New Roman"/>
          <w:b/>
          <w:i/>
          <w:sz w:val="24"/>
          <w:szCs w:val="24"/>
        </w:rPr>
        <w:t>полните пустые ячейки</w:t>
      </w:r>
      <w:r w:rsidRPr="00793CC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544"/>
      </w:tblGrid>
      <w:tr w:rsidR="001F3282" w:rsidRPr="00793CCE" w:rsidTr="001F3282">
        <w:tc>
          <w:tcPr>
            <w:tcW w:w="9464" w:type="dxa"/>
            <w:gridSpan w:val="3"/>
            <w:shd w:val="clear" w:color="auto" w:fill="95B3D7" w:themeFill="accent1" w:themeFillTint="99"/>
          </w:tcPr>
          <w:p w:rsidR="001F3282" w:rsidRPr="00793CCE" w:rsidRDefault="001F3282" w:rsidP="00EE1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CCE">
              <w:rPr>
                <w:rFonts w:ascii="Times New Roman" w:hAnsi="Times New Roman" w:cs="Times New Roman"/>
                <w:sz w:val="24"/>
                <w:szCs w:val="24"/>
              </w:rPr>
              <w:t>Типы связи слов в словосочетании</w:t>
            </w:r>
          </w:p>
        </w:tc>
      </w:tr>
      <w:tr w:rsidR="001F3282" w:rsidRPr="00793CCE" w:rsidTr="004A31EE">
        <w:tc>
          <w:tcPr>
            <w:tcW w:w="3085" w:type="dxa"/>
          </w:tcPr>
          <w:p w:rsidR="001F3282" w:rsidRPr="00793CCE" w:rsidRDefault="001F3282" w:rsidP="00EE1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3282" w:rsidRPr="00793CCE" w:rsidRDefault="001F3282" w:rsidP="00EE1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CCE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  <w:tc>
          <w:tcPr>
            <w:tcW w:w="3544" w:type="dxa"/>
          </w:tcPr>
          <w:p w:rsidR="001F3282" w:rsidRPr="00793CCE" w:rsidRDefault="001F3282" w:rsidP="00EE1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282" w:rsidRPr="00793CCE" w:rsidTr="004A31EE">
        <w:tc>
          <w:tcPr>
            <w:tcW w:w="3085" w:type="dxa"/>
          </w:tcPr>
          <w:p w:rsidR="001F3282" w:rsidRPr="00793CCE" w:rsidRDefault="001F3282" w:rsidP="00EE1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F3282" w:rsidRPr="00793CCE" w:rsidRDefault="001F3282" w:rsidP="00EE1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F3282" w:rsidRPr="00793CCE" w:rsidRDefault="001F3282" w:rsidP="00EE1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CCE">
              <w:rPr>
                <w:rFonts w:ascii="Times New Roman" w:hAnsi="Times New Roman" w:cs="Times New Roman"/>
                <w:sz w:val="24"/>
                <w:szCs w:val="24"/>
              </w:rPr>
              <w:t>В роли зависимого слова в</w:t>
            </w:r>
            <w:r w:rsidRPr="00793CC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93CCE">
              <w:rPr>
                <w:rFonts w:ascii="Times New Roman" w:hAnsi="Times New Roman" w:cs="Times New Roman"/>
                <w:sz w:val="24"/>
                <w:szCs w:val="24"/>
              </w:rPr>
              <w:t>ступают неизменяемые слова</w:t>
            </w:r>
          </w:p>
        </w:tc>
      </w:tr>
    </w:tbl>
    <w:p w:rsidR="001F3282" w:rsidRPr="00793CCE" w:rsidRDefault="001F3282" w:rsidP="00EE17B5">
      <w:pPr>
        <w:pStyle w:val="a4"/>
        <w:numPr>
          <w:ilvl w:val="0"/>
          <w:numId w:val="11"/>
        </w:numPr>
        <w:jc w:val="both"/>
        <w:rPr>
          <w:rFonts w:ascii="Times New Roman" w:hAnsi="Times New Roman"/>
        </w:rPr>
      </w:pPr>
      <w:r w:rsidRPr="00793CCE">
        <w:rPr>
          <w:rFonts w:ascii="Times New Roman" w:hAnsi="Times New Roman"/>
        </w:rPr>
        <w:t>Согласование.</w:t>
      </w:r>
    </w:p>
    <w:p w:rsidR="001F3282" w:rsidRPr="00793CCE" w:rsidRDefault="001F3282" w:rsidP="00EE17B5">
      <w:pPr>
        <w:pStyle w:val="a4"/>
        <w:numPr>
          <w:ilvl w:val="0"/>
          <w:numId w:val="11"/>
        </w:numPr>
        <w:jc w:val="both"/>
        <w:rPr>
          <w:rFonts w:ascii="Times New Roman" w:hAnsi="Times New Roman"/>
        </w:rPr>
      </w:pPr>
      <w:r w:rsidRPr="00793CCE">
        <w:rPr>
          <w:rFonts w:ascii="Times New Roman" w:hAnsi="Times New Roman"/>
        </w:rPr>
        <w:t>Примыкание.</w:t>
      </w:r>
    </w:p>
    <w:p w:rsidR="001F3282" w:rsidRPr="00793CCE" w:rsidRDefault="001F3282" w:rsidP="00EE17B5">
      <w:pPr>
        <w:pStyle w:val="a4"/>
        <w:numPr>
          <w:ilvl w:val="0"/>
          <w:numId w:val="11"/>
        </w:numPr>
        <w:jc w:val="both"/>
        <w:rPr>
          <w:rFonts w:ascii="Times New Roman" w:hAnsi="Times New Roman"/>
        </w:rPr>
      </w:pPr>
      <w:r w:rsidRPr="00793CCE">
        <w:rPr>
          <w:rFonts w:ascii="Times New Roman" w:hAnsi="Times New Roman"/>
        </w:rPr>
        <w:t>Главное слово требует определённой падежной формы зависимого слова.</w:t>
      </w:r>
    </w:p>
    <w:p w:rsidR="001F3282" w:rsidRPr="00793CCE" w:rsidRDefault="001F3282" w:rsidP="00EE17B5">
      <w:pPr>
        <w:pStyle w:val="a4"/>
        <w:numPr>
          <w:ilvl w:val="0"/>
          <w:numId w:val="11"/>
        </w:numPr>
        <w:jc w:val="both"/>
        <w:rPr>
          <w:rFonts w:ascii="Times New Roman" w:hAnsi="Times New Roman"/>
        </w:rPr>
      </w:pPr>
      <w:r w:rsidRPr="00793CCE">
        <w:rPr>
          <w:rFonts w:ascii="Times New Roman" w:hAnsi="Times New Roman"/>
        </w:rPr>
        <w:t>Зависимое слово ставится в той же форме, что и главное.</w:t>
      </w:r>
    </w:p>
    <w:p w:rsidR="00EE17B5" w:rsidRPr="00793CCE" w:rsidRDefault="00EE17B5" w:rsidP="00EE17B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E17B5" w:rsidRPr="00793CCE" w:rsidRDefault="00EE17B5" w:rsidP="00EE17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3CCE">
        <w:rPr>
          <w:rFonts w:ascii="Times New Roman" w:hAnsi="Times New Roman" w:cs="Times New Roman"/>
          <w:b/>
          <w:i/>
          <w:sz w:val="24"/>
          <w:szCs w:val="24"/>
        </w:rPr>
        <w:t>Теперь охарактеризуйте каждое предложение по цели высказывания и эмоционал</w:t>
      </w:r>
      <w:r w:rsidRPr="00793CCE">
        <w:rPr>
          <w:rFonts w:ascii="Times New Roman" w:hAnsi="Times New Roman" w:cs="Times New Roman"/>
          <w:b/>
          <w:i/>
          <w:sz w:val="24"/>
          <w:szCs w:val="24"/>
        </w:rPr>
        <w:t>ь</w:t>
      </w:r>
      <w:r w:rsidRPr="00793CCE">
        <w:rPr>
          <w:rFonts w:ascii="Times New Roman" w:hAnsi="Times New Roman" w:cs="Times New Roman"/>
          <w:b/>
          <w:i/>
          <w:sz w:val="24"/>
          <w:szCs w:val="24"/>
        </w:rPr>
        <w:t>ной окраске</w:t>
      </w:r>
      <w:r w:rsidRPr="00793CC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2693"/>
        <w:gridCol w:w="2552"/>
      </w:tblGrid>
      <w:tr w:rsidR="004A31EE" w:rsidRPr="00793CCE" w:rsidTr="004A31EE">
        <w:tc>
          <w:tcPr>
            <w:tcW w:w="4219" w:type="dxa"/>
            <w:vMerge w:val="restart"/>
            <w:shd w:val="clear" w:color="auto" w:fill="6D9ADD"/>
          </w:tcPr>
          <w:p w:rsidR="004A31EE" w:rsidRPr="00793CCE" w:rsidRDefault="004A31EE" w:rsidP="00EE1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CCE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5245" w:type="dxa"/>
            <w:gridSpan w:val="2"/>
            <w:shd w:val="clear" w:color="auto" w:fill="6D9ADD"/>
          </w:tcPr>
          <w:p w:rsidR="004A31EE" w:rsidRPr="00793CCE" w:rsidRDefault="004A31EE" w:rsidP="00EE1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CCE">
              <w:rPr>
                <w:rFonts w:ascii="Times New Roman" w:hAnsi="Times New Roman" w:cs="Times New Roman"/>
                <w:sz w:val="24"/>
                <w:szCs w:val="24"/>
              </w:rPr>
              <w:t>Вид предложения</w:t>
            </w:r>
          </w:p>
        </w:tc>
      </w:tr>
      <w:tr w:rsidR="004A31EE" w:rsidRPr="00793CCE" w:rsidTr="004A31EE">
        <w:tc>
          <w:tcPr>
            <w:tcW w:w="4219" w:type="dxa"/>
            <w:vMerge/>
            <w:shd w:val="clear" w:color="auto" w:fill="6D9ADD"/>
          </w:tcPr>
          <w:p w:rsidR="004A31EE" w:rsidRPr="00793CCE" w:rsidRDefault="004A31EE" w:rsidP="00EE1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6D9ADD"/>
          </w:tcPr>
          <w:p w:rsidR="004A31EE" w:rsidRPr="00793CCE" w:rsidRDefault="004A31EE" w:rsidP="00EE1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CCE">
              <w:rPr>
                <w:rFonts w:ascii="Times New Roman" w:hAnsi="Times New Roman" w:cs="Times New Roman"/>
                <w:sz w:val="24"/>
                <w:szCs w:val="24"/>
              </w:rPr>
              <w:t xml:space="preserve">по цели </w:t>
            </w:r>
          </w:p>
          <w:p w:rsidR="004A31EE" w:rsidRPr="00793CCE" w:rsidRDefault="004A31EE" w:rsidP="00EE1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CCE">
              <w:rPr>
                <w:rFonts w:ascii="Times New Roman" w:hAnsi="Times New Roman" w:cs="Times New Roman"/>
                <w:sz w:val="24"/>
                <w:szCs w:val="24"/>
              </w:rPr>
              <w:t>высказывания</w:t>
            </w:r>
          </w:p>
        </w:tc>
        <w:tc>
          <w:tcPr>
            <w:tcW w:w="2552" w:type="dxa"/>
            <w:shd w:val="clear" w:color="auto" w:fill="6D9ADD"/>
          </w:tcPr>
          <w:p w:rsidR="004A31EE" w:rsidRPr="00793CCE" w:rsidRDefault="004A31EE" w:rsidP="00EE1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CCE">
              <w:rPr>
                <w:rFonts w:ascii="Times New Roman" w:hAnsi="Times New Roman" w:cs="Times New Roman"/>
                <w:sz w:val="24"/>
                <w:szCs w:val="24"/>
              </w:rPr>
              <w:t>по эмоциональной окраске</w:t>
            </w:r>
          </w:p>
        </w:tc>
      </w:tr>
      <w:tr w:rsidR="00EE17B5" w:rsidRPr="00793CCE" w:rsidTr="004A31EE">
        <w:tc>
          <w:tcPr>
            <w:tcW w:w="4219" w:type="dxa"/>
          </w:tcPr>
          <w:p w:rsidR="00EE17B5" w:rsidRPr="00793CCE" w:rsidRDefault="00EE17B5" w:rsidP="00EE17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CCE">
              <w:rPr>
                <w:rFonts w:ascii="Times New Roman" w:hAnsi="Times New Roman" w:cs="Times New Roman"/>
                <w:i/>
                <w:sz w:val="24"/>
                <w:szCs w:val="24"/>
              </w:rPr>
              <w:t>И вслед раздался голос шумный</w:t>
            </w:r>
          </w:p>
        </w:tc>
        <w:tc>
          <w:tcPr>
            <w:tcW w:w="2693" w:type="dxa"/>
          </w:tcPr>
          <w:p w:rsidR="00EE17B5" w:rsidRPr="00793CCE" w:rsidRDefault="00EE17B5" w:rsidP="00EE1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E17B5" w:rsidRPr="00793CCE" w:rsidRDefault="00EE17B5" w:rsidP="00EE1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7B5" w:rsidRPr="00793CCE" w:rsidTr="004A31EE">
        <w:tc>
          <w:tcPr>
            <w:tcW w:w="4219" w:type="dxa"/>
          </w:tcPr>
          <w:p w:rsidR="00EE17B5" w:rsidRPr="00793CCE" w:rsidRDefault="00EE17B5" w:rsidP="00EE17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CCE">
              <w:rPr>
                <w:rFonts w:ascii="Times New Roman" w:hAnsi="Times New Roman" w:cs="Times New Roman"/>
                <w:i/>
                <w:sz w:val="24"/>
                <w:szCs w:val="24"/>
              </w:rPr>
              <w:t>Куда ты витязь неразумный?</w:t>
            </w:r>
          </w:p>
        </w:tc>
        <w:tc>
          <w:tcPr>
            <w:tcW w:w="2693" w:type="dxa"/>
          </w:tcPr>
          <w:p w:rsidR="00EE17B5" w:rsidRPr="00793CCE" w:rsidRDefault="00EE17B5" w:rsidP="00EE1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E17B5" w:rsidRPr="00793CCE" w:rsidRDefault="00EE17B5" w:rsidP="00EE1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7B5" w:rsidRPr="00793CCE" w:rsidTr="004A31EE">
        <w:tc>
          <w:tcPr>
            <w:tcW w:w="4219" w:type="dxa"/>
          </w:tcPr>
          <w:p w:rsidR="00EE17B5" w:rsidRPr="00793CCE" w:rsidRDefault="00EE17B5" w:rsidP="00EE17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CCE">
              <w:rPr>
                <w:rFonts w:ascii="Times New Roman" w:hAnsi="Times New Roman" w:cs="Times New Roman"/>
                <w:i/>
                <w:sz w:val="24"/>
                <w:szCs w:val="24"/>
              </w:rPr>
              <w:t>Ступай назад!</w:t>
            </w:r>
          </w:p>
        </w:tc>
        <w:tc>
          <w:tcPr>
            <w:tcW w:w="2693" w:type="dxa"/>
          </w:tcPr>
          <w:p w:rsidR="00EE17B5" w:rsidRPr="00793CCE" w:rsidRDefault="00EE17B5" w:rsidP="00EE1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E17B5" w:rsidRPr="00793CCE" w:rsidRDefault="00EE17B5" w:rsidP="00EE1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7B5" w:rsidRPr="00793CCE" w:rsidTr="004A31EE">
        <w:tc>
          <w:tcPr>
            <w:tcW w:w="4219" w:type="dxa"/>
          </w:tcPr>
          <w:p w:rsidR="00EE17B5" w:rsidRPr="00793CCE" w:rsidRDefault="00EE17B5" w:rsidP="00EE17B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CCE">
              <w:rPr>
                <w:rFonts w:ascii="Times New Roman" w:hAnsi="Times New Roman" w:cs="Times New Roman"/>
                <w:i/>
                <w:sz w:val="24"/>
                <w:szCs w:val="24"/>
              </w:rPr>
              <w:t>Я не шучу!</w:t>
            </w:r>
          </w:p>
        </w:tc>
        <w:tc>
          <w:tcPr>
            <w:tcW w:w="2693" w:type="dxa"/>
          </w:tcPr>
          <w:p w:rsidR="00EE17B5" w:rsidRPr="00793CCE" w:rsidRDefault="00EE17B5" w:rsidP="00EE1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E17B5" w:rsidRPr="00793CCE" w:rsidRDefault="00EE17B5" w:rsidP="00EE1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17B5" w:rsidRPr="00793CCE" w:rsidRDefault="00EE17B5" w:rsidP="00EE17B5">
      <w:pPr>
        <w:pStyle w:val="a4"/>
        <w:numPr>
          <w:ilvl w:val="0"/>
          <w:numId w:val="12"/>
        </w:numPr>
        <w:jc w:val="both"/>
        <w:rPr>
          <w:rFonts w:ascii="Times New Roman" w:hAnsi="Times New Roman"/>
        </w:rPr>
      </w:pPr>
      <w:r w:rsidRPr="00793CCE">
        <w:rPr>
          <w:rFonts w:ascii="Times New Roman" w:hAnsi="Times New Roman"/>
        </w:rPr>
        <w:t>Повествовательное.</w:t>
      </w:r>
    </w:p>
    <w:p w:rsidR="00EE17B5" w:rsidRPr="00793CCE" w:rsidRDefault="00EE17B5" w:rsidP="00EE17B5">
      <w:pPr>
        <w:pStyle w:val="a4"/>
        <w:numPr>
          <w:ilvl w:val="0"/>
          <w:numId w:val="12"/>
        </w:numPr>
        <w:jc w:val="both"/>
        <w:rPr>
          <w:rFonts w:ascii="Times New Roman" w:hAnsi="Times New Roman"/>
        </w:rPr>
      </w:pPr>
      <w:r w:rsidRPr="00793CCE">
        <w:rPr>
          <w:rFonts w:ascii="Times New Roman" w:hAnsi="Times New Roman"/>
        </w:rPr>
        <w:t>Вопросительное.</w:t>
      </w:r>
    </w:p>
    <w:p w:rsidR="00EE17B5" w:rsidRPr="00793CCE" w:rsidRDefault="00EE17B5" w:rsidP="00EE17B5">
      <w:pPr>
        <w:pStyle w:val="a4"/>
        <w:numPr>
          <w:ilvl w:val="0"/>
          <w:numId w:val="12"/>
        </w:numPr>
        <w:jc w:val="both"/>
        <w:rPr>
          <w:rFonts w:ascii="Times New Roman" w:hAnsi="Times New Roman"/>
        </w:rPr>
      </w:pPr>
      <w:r w:rsidRPr="00793CCE">
        <w:rPr>
          <w:rFonts w:ascii="Times New Roman" w:hAnsi="Times New Roman"/>
        </w:rPr>
        <w:t>Побудительное.</w:t>
      </w:r>
    </w:p>
    <w:p w:rsidR="00EE17B5" w:rsidRPr="00793CCE" w:rsidRDefault="00EE17B5" w:rsidP="00EE17B5">
      <w:pPr>
        <w:pStyle w:val="a4"/>
        <w:numPr>
          <w:ilvl w:val="0"/>
          <w:numId w:val="12"/>
        </w:numPr>
        <w:jc w:val="both"/>
        <w:rPr>
          <w:rFonts w:ascii="Times New Roman" w:hAnsi="Times New Roman"/>
        </w:rPr>
      </w:pPr>
      <w:r w:rsidRPr="00793CCE">
        <w:rPr>
          <w:rFonts w:ascii="Times New Roman" w:hAnsi="Times New Roman"/>
        </w:rPr>
        <w:t>Восклицательное.</w:t>
      </w:r>
    </w:p>
    <w:p w:rsidR="00EE17B5" w:rsidRPr="00793CCE" w:rsidRDefault="00EE17B5" w:rsidP="00EE17B5">
      <w:pPr>
        <w:pStyle w:val="a4"/>
        <w:numPr>
          <w:ilvl w:val="0"/>
          <w:numId w:val="12"/>
        </w:numPr>
        <w:jc w:val="both"/>
        <w:rPr>
          <w:rFonts w:ascii="Times New Roman" w:hAnsi="Times New Roman"/>
        </w:rPr>
      </w:pPr>
      <w:r w:rsidRPr="00793CCE">
        <w:rPr>
          <w:rFonts w:ascii="Times New Roman" w:hAnsi="Times New Roman"/>
        </w:rPr>
        <w:t>Невосклицательное</w:t>
      </w:r>
    </w:p>
    <w:p w:rsidR="005715CD" w:rsidRPr="00793CCE" w:rsidRDefault="005715CD" w:rsidP="00EE17B5">
      <w:pPr>
        <w:widowControl w:val="0"/>
        <w:spacing w:line="240" w:lineRule="auto"/>
        <w:ind w:left="-1560"/>
        <w:jc w:val="left"/>
        <w:rPr>
          <w:rFonts w:ascii="Times New Roman" w:hAnsi="Times New Roman" w:cs="Times New Roman"/>
          <w:b/>
          <w:i/>
          <w:sz w:val="24"/>
          <w:szCs w:val="24"/>
        </w:rPr>
      </w:pPr>
    </w:p>
    <w:p w:rsidR="00EE17B5" w:rsidRPr="00793CCE" w:rsidRDefault="00EE17B5" w:rsidP="004A31EE">
      <w:pPr>
        <w:pStyle w:val="a5"/>
        <w:ind w:firstLine="709"/>
        <w:jc w:val="both"/>
      </w:pPr>
      <w:r w:rsidRPr="00793CCE">
        <w:rPr>
          <w:b/>
          <w:i/>
        </w:rPr>
        <w:t xml:space="preserve">С какой целью мы заполняем эти таблицы? </w:t>
      </w:r>
      <w:r w:rsidR="00D71800" w:rsidRPr="00793CCE">
        <w:rPr>
          <w:b/>
          <w:i/>
        </w:rPr>
        <w:t xml:space="preserve">Сегодня на уроке </w:t>
      </w:r>
      <w:r w:rsidRPr="00793CCE">
        <w:rPr>
          <w:b/>
          <w:i/>
        </w:rPr>
        <w:t>обобщим</w:t>
      </w:r>
      <w:r w:rsidRPr="00793CCE">
        <w:t xml:space="preserve"> синта</w:t>
      </w:r>
      <w:r w:rsidRPr="00793CCE">
        <w:t>к</w:t>
      </w:r>
      <w:r w:rsidRPr="00793CCE">
        <w:t>сические и пунктуационные умения, убедимся в разнообразии синтаксических констру</w:t>
      </w:r>
      <w:r w:rsidRPr="00793CCE">
        <w:t>к</w:t>
      </w:r>
      <w:r w:rsidRPr="00793CCE">
        <w:t xml:space="preserve">ций русского языка, выявим роли пунктуации в письменном общении, а также сможем применить синтаксические и пунктуационные умения в письменном тексте </w:t>
      </w:r>
    </w:p>
    <w:p w:rsidR="005715CD" w:rsidRPr="00793CCE" w:rsidRDefault="005715CD" w:rsidP="00EE17B5">
      <w:pPr>
        <w:spacing w:line="24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105ABA" w:rsidRPr="00793CCE" w:rsidRDefault="00105ABA" w:rsidP="00105ABA">
      <w:pPr>
        <w:contextualSpacing/>
        <w:jc w:val="center"/>
        <w:rPr>
          <w:rFonts w:ascii="Times New Roman" w:eastAsia="Calibri" w:hAnsi="Times New Roman" w:cs="Times New Roman"/>
          <w:i/>
          <w:sz w:val="28"/>
          <w:szCs w:val="24"/>
        </w:rPr>
      </w:pPr>
      <w:r w:rsidRPr="00793CCE">
        <w:rPr>
          <w:rFonts w:ascii="Times New Roman" w:eastAsia="Calibri" w:hAnsi="Times New Roman" w:cs="Times New Roman"/>
          <w:i/>
          <w:sz w:val="28"/>
          <w:szCs w:val="24"/>
        </w:rPr>
        <w:t>Основное содержание урока</w:t>
      </w:r>
    </w:p>
    <w:p w:rsidR="004A31EE" w:rsidRPr="00793CCE" w:rsidRDefault="004A31EE" w:rsidP="004A31EE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93CCE">
        <w:rPr>
          <w:rFonts w:ascii="Times New Roman" w:hAnsi="Times New Roman" w:cs="Times New Roman"/>
          <w:sz w:val="24"/>
          <w:szCs w:val="24"/>
        </w:rPr>
        <w:t>Повторим основные синтаксические  и пунктуационные сведения. Как вы думаете, какая тема является базовой для всех тем, связанных с повторением синтаксиса и пункт</w:t>
      </w:r>
      <w:r w:rsidRPr="00793CCE">
        <w:rPr>
          <w:rFonts w:ascii="Times New Roman" w:hAnsi="Times New Roman" w:cs="Times New Roman"/>
          <w:sz w:val="24"/>
          <w:szCs w:val="24"/>
        </w:rPr>
        <w:t>у</w:t>
      </w:r>
      <w:r w:rsidRPr="00793CCE">
        <w:rPr>
          <w:rFonts w:ascii="Times New Roman" w:hAnsi="Times New Roman" w:cs="Times New Roman"/>
          <w:sz w:val="24"/>
          <w:szCs w:val="24"/>
        </w:rPr>
        <w:t>ации? Тема: «Грамматическая основа предложения» – базовая для всех тем, связанных с повторением синтаксиса и пунктуации, ибо знаки препинания внутри предложения опр</w:t>
      </w:r>
      <w:r w:rsidRPr="00793CCE">
        <w:rPr>
          <w:rFonts w:ascii="Times New Roman" w:hAnsi="Times New Roman" w:cs="Times New Roman"/>
          <w:sz w:val="24"/>
          <w:szCs w:val="24"/>
        </w:rPr>
        <w:t>е</w:t>
      </w:r>
      <w:r w:rsidRPr="00793CCE">
        <w:rPr>
          <w:rFonts w:ascii="Times New Roman" w:hAnsi="Times New Roman" w:cs="Times New Roman"/>
          <w:sz w:val="24"/>
          <w:szCs w:val="24"/>
        </w:rPr>
        <w:t>деляются его синтаксической структурой, главными опорами которой и являются подл</w:t>
      </w:r>
      <w:r w:rsidRPr="00793CCE">
        <w:rPr>
          <w:rFonts w:ascii="Times New Roman" w:hAnsi="Times New Roman" w:cs="Times New Roman"/>
          <w:sz w:val="24"/>
          <w:szCs w:val="24"/>
        </w:rPr>
        <w:t>е</w:t>
      </w:r>
      <w:r w:rsidRPr="00793CCE">
        <w:rPr>
          <w:rFonts w:ascii="Times New Roman" w:hAnsi="Times New Roman" w:cs="Times New Roman"/>
          <w:sz w:val="24"/>
          <w:szCs w:val="24"/>
        </w:rPr>
        <w:t>жащее и сказуемое. От того, насколько вы будете владеть этим материалом, зависит ваше умение «видеть» предложение, различать простые и сложные предложения, однососта</w:t>
      </w:r>
      <w:r w:rsidRPr="00793CCE">
        <w:rPr>
          <w:rFonts w:ascii="Times New Roman" w:hAnsi="Times New Roman" w:cs="Times New Roman"/>
          <w:sz w:val="24"/>
          <w:szCs w:val="24"/>
        </w:rPr>
        <w:t>в</w:t>
      </w:r>
      <w:r w:rsidRPr="00793CCE">
        <w:rPr>
          <w:rFonts w:ascii="Times New Roman" w:hAnsi="Times New Roman" w:cs="Times New Roman"/>
          <w:sz w:val="24"/>
          <w:szCs w:val="24"/>
        </w:rPr>
        <w:t>ные и двусоставные, отличать главные члены предложения от второстепенных. Кроме т</w:t>
      </w:r>
      <w:r w:rsidRPr="00793CCE">
        <w:rPr>
          <w:rFonts w:ascii="Times New Roman" w:hAnsi="Times New Roman" w:cs="Times New Roman"/>
          <w:sz w:val="24"/>
          <w:szCs w:val="24"/>
        </w:rPr>
        <w:t>о</w:t>
      </w:r>
      <w:r w:rsidRPr="00793CCE">
        <w:rPr>
          <w:rFonts w:ascii="Times New Roman" w:hAnsi="Times New Roman" w:cs="Times New Roman"/>
          <w:sz w:val="24"/>
          <w:szCs w:val="24"/>
        </w:rPr>
        <w:t>го, в рамках темы рассматривается широко распространенная модель предложения, кот</w:t>
      </w:r>
      <w:r w:rsidRPr="00793CCE">
        <w:rPr>
          <w:rFonts w:ascii="Times New Roman" w:hAnsi="Times New Roman" w:cs="Times New Roman"/>
          <w:sz w:val="24"/>
          <w:szCs w:val="24"/>
        </w:rPr>
        <w:t>о</w:t>
      </w:r>
      <w:r w:rsidRPr="00793CCE">
        <w:rPr>
          <w:rFonts w:ascii="Times New Roman" w:hAnsi="Times New Roman" w:cs="Times New Roman"/>
          <w:sz w:val="24"/>
          <w:szCs w:val="24"/>
        </w:rPr>
        <w:t>рая требует постановки тире между подлежащим и сказуемым или не допускает его.</w:t>
      </w:r>
    </w:p>
    <w:p w:rsidR="004A31EE" w:rsidRPr="00793CCE" w:rsidRDefault="004A31EE" w:rsidP="004A31EE">
      <w:pPr>
        <w:pStyle w:val="a5"/>
        <w:ind w:firstLine="709"/>
        <w:jc w:val="both"/>
        <w:rPr>
          <w:bCs/>
        </w:rPr>
      </w:pPr>
      <w:r w:rsidRPr="00793CCE">
        <w:t>Подлежащее</w:t>
      </w:r>
      <w:r w:rsidRPr="00793CCE">
        <w:rPr>
          <w:bCs/>
        </w:rPr>
        <w:t xml:space="preserve"> – главный член предложения, обозначающий предмет, признак кот</w:t>
      </w:r>
      <w:r w:rsidRPr="00793CCE">
        <w:rPr>
          <w:bCs/>
        </w:rPr>
        <w:t>о</w:t>
      </w:r>
      <w:r w:rsidRPr="00793CCE">
        <w:rPr>
          <w:bCs/>
        </w:rPr>
        <w:t xml:space="preserve">рого определяется сказуемым, и отвечающий на вопросы КТО? ЧТО? Подлежащее может обозначать также, о чем (или о ком) говорится в предложении. Самой распространенной формой выражения подлежащего является именительный падеж существительного. В то же время подлежащее может быть выражено не только существительным или словом, употребленным в значении имени существительного. </w:t>
      </w:r>
    </w:p>
    <w:p w:rsidR="004A31EE" w:rsidRPr="00793CCE" w:rsidRDefault="004A31EE" w:rsidP="004A31EE">
      <w:pPr>
        <w:pStyle w:val="a5"/>
        <w:spacing w:line="360" w:lineRule="atLeast"/>
        <w:ind w:firstLine="709"/>
        <w:jc w:val="both"/>
        <w:outlineLvl w:val="0"/>
      </w:pPr>
      <w:r w:rsidRPr="00793CCE">
        <w:tab/>
      </w:r>
      <w:r w:rsidRPr="00793CCE">
        <w:tab/>
      </w:r>
      <w:r w:rsidRPr="00793CCE">
        <w:tab/>
        <w:t>Способы выражения подлежащего</w:t>
      </w: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686"/>
        <w:gridCol w:w="5670"/>
      </w:tblGrid>
      <w:tr w:rsidR="004A31EE" w:rsidRPr="00793CCE" w:rsidTr="007F47E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1EE" w:rsidRPr="00793CCE" w:rsidRDefault="004A31EE" w:rsidP="007F47E5">
            <w:pPr>
              <w:pStyle w:val="TableText"/>
              <w:spacing w:line="240" w:lineRule="auto"/>
              <w:jc w:val="center"/>
              <w:rPr>
                <w:b/>
                <w:bCs/>
                <w:i/>
              </w:rPr>
            </w:pPr>
            <w:r w:rsidRPr="00793CCE">
              <w:rPr>
                <w:b/>
                <w:bCs/>
                <w:i/>
              </w:rPr>
              <w:lastRenderedPageBreak/>
              <w:t>Способ выражения</w:t>
            </w:r>
          </w:p>
          <w:p w:rsidR="007F47E5" w:rsidRPr="00793CCE" w:rsidRDefault="007F47E5" w:rsidP="007F47E5">
            <w:pPr>
              <w:pStyle w:val="TableText"/>
              <w:spacing w:line="240" w:lineRule="auto"/>
              <w:jc w:val="center"/>
              <w:rPr>
                <w:b/>
                <w:bCs/>
                <w:i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1EE" w:rsidRPr="00793CCE" w:rsidRDefault="004A31EE" w:rsidP="007F47E5">
            <w:pPr>
              <w:pStyle w:val="TableText"/>
              <w:spacing w:line="240" w:lineRule="auto"/>
              <w:ind w:left="98" w:right="100"/>
              <w:jc w:val="center"/>
              <w:rPr>
                <w:b/>
                <w:bCs/>
                <w:i/>
              </w:rPr>
            </w:pPr>
            <w:r w:rsidRPr="00793CCE">
              <w:rPr>
                <w:b/>
                <w:bCs/>
                <w:i/>
              </w:rPr>
              <w:t>Примеры</w:t>
            </w:r>
          </w:p>
        </w:tc>
      </w:tr>
      <w:tr w:rsidR="004A31EE" w:rsidRPr="00793CCE" w:rsidTr="007F47E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1EE" w:rsidRPr="00793CCE" w:rsidRDefault="004A31EE" w:rsidP="007F47E5">
            <w:pPr>
              <w:pStyle w:val="TableText"/>
              <w:spacing w:line="240" w:lineRule="auto"/>
              <w:ind w:right="99"/>
              <w:jc w:val="both"/>
            </w:pPr>
            <w:r w:rsidRPr="00793CCE">
              <w:t>Имя существительное в имен</w:t>
            </w:r>
            <w:r w:rsidRPr="00793CCE">
              <w:t>и</w:t>
            </w:r>
            <w:r w:rsidRPr="00793CCE">
              <w:t>тельном падеже (или др. часть речи, употребл</w:t>
            </w:r>
            <w:r w:rsidR="007F47E5" w:rsidRPr="00793CCE">
              <w:t>ё</w:t>
            </w:r>
            <w:r w:rsidRPr="00793CCE">
              <w:t>нная в значении имени существительного)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1EE" w:rsidRPr="00793CCE" w:rsidRDefault="004A31EE" w:rsidP="007F47E5">
            <w:pPr>
              <w:pStyle w:val="TableText"/>
              <w:spacing w:line="240" w:lineRule="auto"/>
              <w:ind w:left="98" w:right="100"/>
              <w:jc w:val="both"/>
              <w:rPr>
                <w:i/>
                <w:iCs/>
              </w:rPr>
            </w:pPr>
            <w:r w:rsidRPr="00793CCE">
              <w:rPr>
                <w:i/>
                <w:iCs/>
                <w:u w:val="single"/>
              </w:rPr>
              <w:t>Словари</w:t>
            </w:r>
            <w:r w:rsidRPr="00793CCE">
              <w:rPr>
                <w:i/>
                <w:iCs/>
              </w:rPr>
              <w:t xml:space="preserve"> помогают нам овладеть изучаемым яз</w:t>
            </w:r>
            <w:r w:rsidRPr="00793CCE">
              <w:rPr>
                <w:i/>
                <w:iCs/>
              </w:rPr>
              <w:t>ы</w:t>
            </w:r>
            <w:r w:rsidRPr="00793CCE">
              <w:rPr>
                <w:i/>
                <w:iCs/>
              </w:rPr>
              <w:t>ком.</w:t>
            </w:r>
            <w:r w:rsidRPr="00793CCE">
              <w:rPr>
                <w:i/>
                <w:iCs/>
                <w:u w:val="single"/>
              </w:rPr>
              <w:t xml:space="preserve"> Печальное</w:t>
            </w:r>
            <w:r w:rsidRPr="00793CCE">
              <w:rPr>
                <w:i/>
                <w:iCs/>
              </w:rPr>
              <w:t xml:space="preserve"> нам смешно, </w:t>
            </w:r>
            <w:r w:rsidRPr="00793CCE">
              <w:rPr>
                <w:i/>
                <w:iCs/>
                <w:u w:val="single"/>
              </w:rPr>
              <w:t>смешное</w:t>
            </w:r>
            <w:r w:rsidRPr="00793CCE">
              <w:rPr>
                <w:i/>
                <w:iCs/>
              </w:rPr>
              <w:t xml:space="preserve"> грустно </w:t>
            </w:r>
            <w:r w:rsidRPr="00793CCE">
              <w:t>(М. Лермонтов.).</w:t>
            </w:r>
            <w:r w:rsidRPr="00793CCE">
              <w:rPr>
                <w:i/>
                <w:iCs/>
              </w:rPr>
              <w:t xml:space="preserve"> </w:t>
            </w:r>
            <w:r w:rsidRPr="00793CCE">
              <w:rPr>
                <w:i/>
                <w:iCs/>
                <w:u w:val="single"/>
              </w:rPr>
              <w:t>Танцующие</w:t>
            </w:r>
            <w:r w:rsidRPr="00793CCE">
              <w:rPr>
                <w:i/>
                <w:iCs/>
              </w:rPr>
              <w:t xml:space="preserve"> теснились и толкали друг друга </w:t>
            </w:r>
            <w:r w:rsidR="007F47E5" w:rsidRPr="00793CCE">
              <w:t>(А. Куприн)</w:t>
            </w:r>
          </w:p>
        </w:tc>
      </w:tr>
      <w:tr w:rsidR="004A31EE" w:rsidRPr="00793CCE" w:rsidTr="007F47E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1EE" w:rsidRPr="00793CCE" w:rsidRDefault="004A31EE" w:rsidP="007F47E5">
            <w:pPr>
              <w:pStyle w:val="TableText"/>
              <w:spacing w:line="240" w:lineRule="auto"/>
              <w:ind w:right="99"/>
              <w:jc w:val="both"/>
            </w:pPr>
            <w:r w:rsidRPr="00793CCE">
              <w:t>Местоимение в именительном падеже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1EE" w:rsidRPr="00793CCE" w:rsidRDefault="004A31EE" w:rsidP="007F47E5">
            <w:pPr>
              <w:pStyle w:val="TableText"/>
              <w:spacing w:line="240" w:lineRule="auto"/>
              <w:ind w:left="98" w:right="100"/>
              <w:jc w:val="both"/>
              <w:rPr>
                <w:i/>
                <w:iCs/>
              </w:rPr>
            </w:pPr>
            <w:r w:rsidRPr="00793CCE">
              <w:rPr>
                <w:i/>
                <w:iCs/>
                <w:u w:val="single"/>
              </w:rPr>
              <w:t>Я</w:t>
            </w:r>
            <w:r w:rsidRPr="00793CCE">
              <w:rPr>
                <w:i/>
                <w:iCs/>
              </w:rPr>
              <w:t xml:space="preserve"> вынужден снова обратиться к словарю. </w:t>
            </w:r>
            <w:r w:rsidRPr="00793CCE">
              <w:rPr>
                <w:i/>
                <w:iCs/>
                <w:u w:val="single"/>
              </w:rPr>
              <w:t>Никто</w:t>
            </w:r>
            <w:r w:rsidRPr="00793CCE">
              <w:rPr>
                <w:i/>
                <w:iCs/>
              </w:rPr>
              <w:t xml:space="preserve"> не может знать все на свете</w:t>
            </w:r>
          </w:p>
        </w:tc>
      </w:tr>
      <w:tr w:rsidR="004A31EE" w:rsidRPr="00793CCE" w:rsidTr="007F47E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1EE" w:rsidRPr="00793CCE" w:rsidRDefault="004A31EE" w:rsidP="007F47E5">
            <w:pPr>
              <w:pStyle w:val="TableText"/>
              <w:spacing w:line="240" w:lineRule="auto"/>
              <w:ind w:right="99"/>
              <w:jc w:val="both"/>
            </w:pPr>
            <w:r w:rsidRPr="00793CCE">
              <w:t>Неопределенная форма глагола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1EE" w:rsidRPr="00793CCE" w:rsidRDefault="004A31EE" w:rsidP="007F47E5">
            <w:pPr>
              <w:pStyle w:val="TableText"/>
              <w:spacing w:line="240" w:lineRule="auto"/>
              <w:ind w:left="98" w:right="100"/>
              <w:jc w:val="both"/>
              <w:rPr>
                <w:i/>
                <w:iCs/>
              </w:rPr>
            </w:pPr>
            <w:r w:rsidRPr="00793CCE">
              <w:rPr>
                <w:i/>
                <w:iCs/>
                <w:u w:val="single"/>
              </w:rPr>
              <w:t>Писать</w:t>
            </w:r>
            <w:r w:rsidRPr="00793CCE">
              <w:rPr>
                <w:i/>
                <w:iCs/>
              </w:rPr>
              <w:t xml:space="preserve"> стихи </w:t>
            </w:r>
            <w:r w:rsidR="007F47E5" w:rsidRPr="00793CCE">
              <w:rPr>
                <w:i/>
                <w:iCs/>
              </w:rPr>
              <w:t>–</w:t>
            </w:r>
            <w:r w:rsidRPr="00793CCE">
              <w:rPr>
                <w:i/>
                <w:iCs/>
              </w:rPr>
              <w:t xml:space="preserve"> мо</w:t>
            </w:r>
            <w:r w:rsidR="007F47E5" w:rsidRPr="00793CCE">
              <w:rPr>
                <w:i/>
                <w:iCs/>
              </w:rPr>
              <w:t>ё</w:t>
            </w:r>
            <w:r w:rsidRPr="00793CCE">
              <w:rPr>
                <w:i/>
                <w:iCs/>
              </w:rPr>
              <w:t xml:space="preserve"> любимое занятие</w:t>
            </w:r>
          </w:p>
        </w:tc>
      </w:tr>
      <w:tr w:rsidR="004A31EE" w:rsidRPr="00793CCE" w:rsidTr="007F47E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1EE" w:rsidRPr="00793CCE" w:rsidRDefault="004A31EE" w:rsidP="007F47E5">
            <w:pPr>
              <w:pStyle w:val="TableText"/>
              <w:spacing w:line="240" w:lineRule="auto"/>
              <w:ind w:right="99"/>
              <w:jc w:val="both"/>
            </w:pPr>
            <w:r w:rsidRPr="00793CCE">
              <w:t>Имя числительное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1EE" w:rsidRPr="00793CCE" w:rsidRDefault="004A31EE" w:rsidP="004A31EE">
            <w:pPr>
              <w:pStyle w:val="TableText"/>
              <w:spacing w:line="240" w:lineRule="auto"/>
              <w:ind w:left="98" w:right="100"/>
              <w:jc w:val="both"/>
              <w:rPr>
                <w:i/>
                <w:iCs/>
              </w:rPr>
            </w:pPr>
            <w:r w:rsidRPr="00793CCE">
              <w:rPr>
                <w:i/>
                <w:iCs/>
                <w:u w:val="single"/>
              </w:rPr>
              <w:t>Семеро</w:t>
            </w:r>
            <w:r w:rsidRPr="00793CCE">
              <w:rPr>
                <w:i/>
                <w:iCs/>
              </w:rPr>
              <w:t xml:space="preserve"> одного не ждут.</w:t>
            </w:r>
          </w:p>
        </w:tc>
      </w:tr>
      <w:tr w:rsidR="004A31EE" w:rsidRPr="00793CCE" w:rsidTr="007F47E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1EE" w:rsidRPr="00793CCE" w:rsidRDefault="004A31EE" w:rsidP="007F47E5">
            <w:pPr>
              <w:pStyle w:val="TableText"/>
              <w:spacing w:line="240" w:lineRule="auto"/>
              <w:ind w:right="99"/>
              <w:jc w:val="both"/>
            </w:pPr>
            <w:r w:rsidRPr="00793CCE">
              <w:t>Фразеологизм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1EE" w:rsidRPr="00793CCE" w:rsidRDefault="004A31EE" w:rsidP="004A31EE">
            <w:pPr>
              <w:pStyle w:val="TableText"/>
              <w:spacing w:line="240" w:lineRule="auto"/>
              <w:ind w:left="98" w:right="100"/>
              <w:jc w:val="both"/>
              <w:rPr>
                <w:i/>
                <w:iCs/>
              </w:rPr>
            </w:pPr>
            <w:r w:rsidRPr="00793CCE">
              <w:rPr>
                <w:i/>
                <w:iCs/>
              </w:rPr>
              <w:t xml:space="preserve">Эта </w:t>
            </w:r>
            <w:r w:rsidRPr="00793CCE">
              <w:rPr>
                <w:i/>
                <w:iCs/>
                <w:u w:val="single"/>
              </w:rPr>
              <w:t>филькина грамота</w:t>
            </w:r>
            <w:r w:rsidRPr="00793CCE">
              <w:rPr>
                <w:i/>
                <w:iCs/>
              </w:rPr>
              <w:t xml:space="preserve"> не для нас писана.</w:t>
            </w:r>
          </w:p>
        </w:tc>
      </w:tr>
      <w:tr w:rsidR="004A31EE" w:rsidRPr="00793CCE" w:rsidTr="007F47E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1EE" w:rsidRPr="00793CCE" w:rsidRDefault="004A31EE" w:rsidP="007F47E5">
            <w:pPr>
              <w:pStyle w:val="TableText"/>
              <w:spacing w:line="240" w:lineRule="auto"/>
              <w:ind w:right="99"/>
              <w:jc w:val="both"/>
            </w:pPr>
            <w:r w:rsidRPr="00793CCE">
              <w:t>Составное цельное наименование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1EE" w:rsidRPr="00793CCE" w:rsidRDefault="004A31EE" w:rsidP="004A31EE">
            <w:pPr>
              <w:pStyle w:val="TableText"/>
              <w:spacing w:line="240" w:lineRule="auto"/>
              <w:ind w:left="98" w:right="100"/>
              <w:jc w:val="both"/>
              <w:rPr>
                <w:i/>
                <w:iCs/>
              </w:rPr>
            </w:pPr>
            <w:r w:rsidRPr="00793CCE">
              <w:rPr>
                <w:i/>
                <w:iCs/>
                <w:u w:val="single"/>
              </w:rPr>
              <w:t>Тихий океан</w:t>
            </w:r>
            <w:r w:rsidRPr="00793CCE">
              <w:rPr>
                <w:i/>
                <w:iCs/>
              </w:rPr>
              <w:t xml:space="preserve"> </w:t>
            </w:r>
            <w:r w:rsidR="007F47E5" w:rsidRPr="00793CCE">
              <w:rPr>
                <w:i/>
                <w:iCs/>
              </w:rPr>
              <w:t>–</w:t>
            </w:r>
            <w:r w:rsidRPr="00793CCE">
              <w:rPr>
                <w:i/>
                <w:iCs/>
              </w:rPr>
              <w:t xml:space="preserve"> самый большой океан на Земле.</w:t>
            </w:r>
          </w:p>
          <w:p w:rsidR="004A31EE" w:rsidRPr="00793CCE" w:rsidRDefault="004A31EE" w:rsidP="004A31EE">
            <w:pPr>
              <w:pStyle w:val="TableText"/>
              <w:spacing w:line="240" w:lineRule="auto"/>
              <w:ind w:left="98" w:right="100"/>
              <w:jc w:val="both"/>
              <w:rPr>
                <w:i/>
                <w:iCs/>
              </w:rPr>
            </w:pPr>
            <w:r w:rsidRPr="00793CCE">
              <w:rPr>
                <w:i/>
                <w:iCs/>
                <w:u w:val="single"/>
              </w:rPr>
              <w:t>Космический корабль</w:t>
            </w:r>
            <w:r w:rsidRPr="00793CCE">
              <w:rPr>
                <w:i/>
                <w:iCs/>
              </w:rPr>
              <w:t xml:space="preserve"> успешно выведен на окол</w:t>
            </w:r>
            <w:r w:rsidRPr="00793CCE">
              <w:rPr>
                <w:i/>
                <w:iCs/>
              </w:rPr>
              <w:t>о</w:t>
            </w:r>
            <w:r w:rsidRPr="00793CCE">
              <w:rPr>
                <w:i/>
                <w:iCs/>
              </w:rPr>
              <w:t>земную орбиту.</w:t>
            </w:r>
          </w:p>
        </w:tc>
      </w:tr>
      <w:tr w:rsidR="004A31EE" w:rsidRPr="00793CCE" w:rsidTr="007F47E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1EE" w:rsidRPr="00793CCE" w:rsidRDefault="004A31EE" w:rsidP="007F47E5">
            <w:pPr>
              <w:pStyle w:val="TableText"/>
              <w:spacing w:line="240" w:lineRule="auto"/>
              <w:ind w:right="99"/>
              <w:jc w:val="both"/>
            </w:pPr>
            <w:r w:rsidRPr="00793CCE">
              <w:t>Синтаксически цельное словос</w:t>
            </w:r>
            <w:r w:rsidRPr="00793CCE">
              <w:t>о</w:t>
            </w:r>
            <w:r w:rsidRPr="00793CCE">
              <w:t>четание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7E5" w:rsidRPr="00793CCE" w:rsidRDefault="004A31EE" w:rsidP="007F47E5">
            <w:pPr>
              <w:pStyle w:val="TableText"/>
              <w:spacing w:line="240" w:lineRule="auto"/>
              <w:ind w:left="98" w:right="100"/>
              <w:jc w:val="both"/>
            </w:pPr>
            <w:r w:rsidRPr="00793CCE">
              <w:rPr>
                <w:i/>
                <w:iCs/>
              </w:rPr>
              <w:t xml:space="preserve">Шли </w:t>
            </w:r>
            <w:r w:rsidRPr="00793CCE">
              <w:rPr>
                <w:i/>
                <w:iCs/>
                <w:u w:val="single"/>
              </w:rPr>
              <w:t>два приятеля</w:t>
            </w:r>
            <w:r w:rsidRPr="00793CCE">
              <w:rPr>
                <w:i/>
                <w:iCs/>
              </w:rPr>
              <w:t xml:space="preserve"> вечернею порой </w:t>
            </w:r>
            <w:r w:rsidRPr="00793CCE">
              <w:t xml:space="preserve">(И. Крылов). </w:t>
            </w:r>
          </w:p>
          <w:p w:rsidR="004A31EE" w:rsidRPr="00793CCE" w:rsidRDefault="004A31EE" w:rsidP="007F47E5">
            <w:pPr>
              <w:pStyle w:val="TableText"/>
              <w:spacing w:line="240" w:lineRule="auto"/>
              <w:ind w:left="98" w:right="100"/>
              <w:jc w:val="both"/>
              <w:rPr>
                <w:i/>
                <w:iCs/>
              </w:rPr>
            </w:pPr>
            <w:r w:rsidRPr="00793CCE">
              <w:rPr>
                <w:i/>
                <w:iCs/>
                <w:u w:val="single"/>
              </w:rPr>
              <w:t>Половина неба</w:t>
            </w:r>
            <w:r w:rsidRPr="00793CCE">
              <w:rPr>
                <w:i/>
                <w:iCs/>
              </w:rPr>
              <w:t xml:space="preserve"> была закрыта низкой темной тучей </w:t>
            </w:r>
            <w:r w:rsidRPr="00793CCE">
              <w:t>(Л. Толстой</w:t>
            </w:r>
            <w:r w:rsidR="007F47E5" w:rsidRPr="00793CCE">
              <w:t>)</w:t>
            </w:r>
          </w:p>
        </w:tc>
      </w:tr>
    </w:tbl>
    <w:p w:rsidR="004A31EE" w:rsidRPr="00793CCE" w:rsidRDefault="004A31EE" w:rsidP="004A31EE">
      <w:pPr>
        <w:pStyle w:val="a5"/>
        <w:spacing w:line="360" w:lineRule="atLeast"/>
        <w:ind w:firstLine="709"/>
        <w:jc w:val="both"/>
        <w:rPr>
          <w:b/>
          <w:bCs/>
        </w:rPr>
      </w:pPr>
      <w:r w:rsidRPr="00793CCE">
        <w:rPr>
          <w:b/>
          <w:bCs/>
        </w:rPr>
        <w:tab/>
      </w:r>
    </w:p>
    <w:p w:rsidR="004A31EE" w:rsidRPr="00793CCE" w:rsidRDefault="004A31EE" w:rsidP="008B1ADD">
      <w:pPr>
        <w:pStyle w:val="a5"/>
        <w:ind w:firstLine="709"/>
        <w:jc w:val="both"/>
        <w:rPr>
          <w:b/>
          <w:bCs/>
        </w:rPr>
      </w:pPr>
      <w:r w:rsidRPr="00793CCE">
        <w:t>Подчеркните в предложениях подлежащие одной чертой, определите, чем они в</w:t>
      </w:r>
      <w:r w:rsidRPr="00793CCE">
        <w:t>ы</w:t>
      </w:r>
      <w:r w:rsidRPr="00793CCE">
        <w:t>ражены</w:t>
      </w:r>
      <w:r w:rsidR="007F47E5" w:rsidRPr="00793CCE">
        <w:t>:</w:t>
      </w:r>
    </w:p>
    <w:p w:rsidR="004A31EE" w:rsidRPr="00793CCE" w:rsidRDefault="004A31EE" w:rsidP="008B1ADD">
      <w:pPr>
        <w:pStyle w:val="a5"/>
        <w:ind w:firstLine="709"/>
        <w:jc w:val="both"/>
        <w:rPr>
          <w:bCs/>
          <w:i/>
          <w:iCs/>
        </w:rPr>
      </w:pPr>
      <w:r w:rsidRPr="00793CCE">
        <w:rPr>
          <w:bCs/>
          <w:i/>
          <w:iCs/>
        </w:rPr>
        <w:t xml:space="preserve">Знает ли вас кто-нибудь в доме Троекурова? </w:t>
      </w:r>
      <w:r w:rsidRPr="00793CCE">
        <w:rPr>
          <w:bCs/>
        </w:rPr>
        <w:t>(А. Пушкин).</w:t>
      </w:r>
    </w:p>
    <w:p w:rsidR="004A31EE" w:rsidRPr="00793CCE" w:rsidRDefault="004A31EE" w:rsidP="008B1ADD">
      <w:pPr>
        <w:pStyle w:val="a5"/>
        <w:ind w:firstLine="709"/>
        <w:jc w:val="both"/>
        <w:rPr>
          <w:bCs/>
          <w:i/>
          <w:iCs/>
        </w:rPr>
      </w:pPr>
      <w:r w:rsidRPr="00793CCE">
        <w:rPr>
          <w:bCs/>
          <w:i/>
          <w:iCs/>
        </w:rPr>
        <w:t xml:space="preserve">Каждый из нас станет на краю площадки </w:t>
      </w:r>
      <w:r w:rsidRPr="00793CCE">
        <w:rPr>
          <w:bCs/>
        </w:rPr>
        <w:t>(М. Лермонтов).</w:t>
      </w:r>
    </w:p>
    <w:p w:rsidR="004A31EE" w:rsidRPr="00793CCE" w:rsidRDefault="004A31EE" w:rsidP="008B1ADD">
      <w:pPr>
        <w:pStyle w:val="a5"/>
        <w:ind w:firstLine="709"/>
        <w:jc w:val="both"/>
        <w:rPr>
          <w:bCs/>
          <w:i/>
          <w:iCs/>
        </w:rPr>
      </w:pPr>
      <w:r w:rsidRPr="00793CCE">
        <w:rPr>
          <w:bCs/>
          <w:i/>
          <w:iCs/>
        </w:rPr>
        <w:t xml:space="preserve">Мы сегодня же едем </w:t>
      </w:r>
      <w:r w:rsidRPr="00793CCE">
        <w:rPr>
          <w:bCs/>
        </w:rPr>
        <w:t>(М. Лермонтов).</w:t>
      </w:r>
    </w:p>
    <w:p w:rsidR="004A31EE" w:rsidRPr="00793CCE" w:rsidRDefault="004A31EE" w:rsidP="008B1ADD">
      <w:pPr>
        <w:pStyle w:val="a5"/>
        <w:ind w:firstLine="709"/>
        <w:jc w:val="both"/>
        <w:rPr>
          <w:bCs/>
          <w:i/>
          <w:iCs/>
        </w:rPr>
      </w:pPr>
      <w:r w:rsidRPr="00793CCE">
        <w:rPr>
          <w:bCs/>
          <w:i/>
          <w:iCs/>
        </w:rPr>
        <w:t xml:space="preserve">Вот раздалось </w:t>
      </w:r>
      <w:r w:rsidR="007F47E5" w:rsidRPr="00793CCE">
        <w:rPr>
          <w:bCs/>
          <w:i/>
          <w:iCs/>
        </w:rPr>
        <w:t>«</w:t>
      </w:r>
      <w:r w:rsidRPr="00793CCE">
        <w:rPr>
          <w:bCs/>
          <w:i/>
          <w:iCs/>
        </w:rPr>
        <w:t>ау!</w:t>
      </w:r>
      <w:r w:rsidR="007F47E5" w:rsidRPr="00793CCE">
        <w:rPr>
          <w:bCs/>
          <w:i/>
          <w:iCs/>
        </w:rPr>
        <w:t>»</w:t>
      </w:r>
      <w:r w:rsidRPr="00793CCE">
        <w:rPr>
          <w:bCs/>
          <w:i/>
          <w:iCs/>
        </w:rPr>
        <w:t xml:space="preserve"> вдалеке </w:t>
      </w:r>
      <w:r w:rsidRPr="00793CCE">
        <w:rPr>
          <w:bCs/>
        </w:rPr>
        <w:t>(Н. Некрасов).</w:t>
      </w:r>
    </w:p>
    <w:p w:rsidR="004A31EE" w:rsidRPr="00793CCE" w:rsidRDefault="004A31EE" w:rsidP="008B1ADD">
      <w:pPr>
        <w:pStyle w:val="a5"/>
        <w:ind w:firstLine="709"/>
        <w:jc w:val="both"/>
        <w:rPr>
          <w:bCs/>
        </w:rPr>
      </w:pPr>
      <w:r w:rsidRPr="00793CCE">
        <w:rPr>
          <w:bCs/>
          <w:i/>
          <w:iCs/>
        </w:rPr>
        <w:t xml:space="preserve">Ближние уехали домой, а дальние собрались к ужину и ночлегу </w:t>
      </w:r>
      <w:r w:rsidRPr="00793CCE">
        <w:rPr>
          <w:bCs/>
        </w:rPr>
        <w:t>(Л. Толстой).</w:t>
      </w:r>
      <w:r w:rsidRPr="00793CCE">
        <w:rPr>
          <w:bCs/>
          <w:i/>
          <w:iCs/>
        </w:rPr>
        <w:t xml:space="preserve"> П</w:t>
      </w:r>
      <w:r w:rsidRPr="00793CCE">
        <w:rPr>
          <w:bCs/>
          <w:i/>
          <w:iCs/>
        </w:rPr>
        <w:t>о</w:t>
      </w:r>
      <w:r w:rsidRPr="00793CCE">
        <w:rPr>
          <w:bCs/>
          <w:i/>
          <w:iCs/>
        </w:rPr>
        <w:t xml:space="preserve">дойти к брату было страшно </w:t>
      </w:r>
      <w:r w:rsidRPr="00793CCE">
        <w:rPr>
          <w:bCs/>
        </w:rPr>
        <w:t>(М. Горький).</w:t>
      </w:r>
    </w:p>
    <w:p w:rsidR="004A31EE" w:rsidRPr="00793CCE" w:rsidRDefault="004A31EE" w:rsidP="008B1ADD">
      <w:pPr>
        <w:pStyle w:val="a5"/>
        <w:ind w:firstLine="709"/>
        <w:jc w:val="both"/>
        <w:rPr>
          <w:bCs/>
        </w:rPr>
      </w:pPr>
      <w:r w:rsidRPr="00793CCE">
        <w:rPr>
          <w:bCs/>
          <w:i/>
          <w:iCs/>
        </w:rPr>
        <w:t xml:space="preserve">Дед с матерью шли впереди всех </w:t>
      </w:r>
      <w:r w:rsidRPr="00793CCE">
        <w:rPr>
          <w:bCs/>
        </w:rPr>
        <w:t>(М. Горький).</w:t>
      </w:r>
    </w:p>
    <w:p w:rsidR="007F47E5" w:rsidRPr="00793CCE" w:rsidRDefault="007F47E5" w:rsidP="008B1ADD">
      <w:pPr>
        <w:pStyle w:val="a5"/>
        <w:ind w:firstLine="709"/>
        <w:jc w:val="both"/>
        <w:rPr>
          <w:bCs/>
          <w:iCs/>
        </w:rPr>
      </w:pPr>
      <w:r w:rsidRPr="00793CCE">
        <w:rPr>
          <w:bCs/>
          <w:iCs/>
        </w:rPr>
        <w:t xml:space="preserve">Сказуемое – главный член предложения, обозначающий признак подлежащего и отвечающий на вопросы: </w:t>
      </w:r>
      <w:r w:rsidRPr="00793CCE">
        <w:rPr>
          <w:bCs/>
          <w:i/>
          <w:iCs/>
        </w:rPr>
        <w:t xml:space="preserve">что делает предмет? что с ним делается? каков он? кто он такой? что он такое? </w:t>
      </w:r>
      <w:r w:rsidRPr="00793CCE">
        <w:rPr>
          <w:bCs/>
          <w:iCs/>
        </w:rPr>
        <w:t>Сказуемое обычно выражается глаголом в форме одного из накл</w:t>
      </w:r>
      <w:r w:rsidRPr="00793CCE">
        <w:rPr>
          <w:bCs/>
          <w:iCs/>
        </w:rPr>
        <w:t>о</w:t>
      </w:r>
      <w:r w:rsidRPr="00793CCE">
        <w:rPr>
          <w:bCs/>
          <w:iCs/>
        </w:rPr>
        <w:t xml:space="preserve">нений (изъявительного, условного или повелительного). Однако сказуемое может быть простым или составным, и в зависимости от этого может быть выражено соответственно словом или словосочетанием. Выделяется три типа сказуемых: </w:t>
      </w:r>
      <w:r w:rsidRPr="00793CCE">
        <w:rPr>
          <w:bCs/>
          <w:i/>
          <w:iCs/>
        </w:rPr>
        <w:t>простое глагольное, с</w:t>
      </w:r>
      <w:r w:rsidRPr="00793CCE">
        <w:rPr>
          <w:bCs/>
          <w:i/>
          <w:iCs/>
        </w:rPr>
        <w:t>о</w:t>
      </w:r>
      <w:r w:rsidRPr="00793CCE">
        <w:rPr>
          <w:bCs/>
          <w:i/>
          <w:iCs/>
        </w:rPr>
        <w:t xml:space="preserve">ставное глагольное </w:t>
      </w:r>
      <w:r w:rsidRPr="00793CCE">
        <w:rPr>
          <w:bCs/>
          <w:iCs/>
        </w:rPr>
        <w:t xml:space="preserve">и </w:t>
      </w:r>
      <w:r w:rsidRPr="00793CCE">
        <w:rPr>
          <w:bCs/>
          <w:i/>
          <w:iCs/>
        </w:rPr>
        <w:t>составное именное</w:t>
      </w:r>
      <w:r w:rsidRPr="00793CCE">
        <w:rPr>
          <w:bCs/>
          <w:iCs/>
        </w:rPr>
        <w:t>.</w:t>
      </w:r>
    </w:p>
    <w:p w:rsidR="007F47E5" w:rsidRPr="00793CCE" w:rsidRDefault="007F47E5" w:rsidP="008B1ADD">
      <w:pPr>
        <w:pStyle w:val="a5"/>
        <w:ind w:firstLine="709"/>
        <w:jc w:val="both"/>
        <w:rPr>
          <w:bCs/>
          <w:iCs/>
        </w:rPr>
      </w:pPr>
      <w:r w:rsidRPr="00793CCE">
        <w:rPr>
          <w:b/>
          <w:bCs/>
          <w:i/>
          <w:iCs/>
        </w:rPr>
        <w:t>Рассмотрим способы выражения сказуемого</w:t>
      </w:r>
      <w:r w:rsidRPr="00793CCE">
        <w:rPr>
          <w:bCs/>
          <w:iCs/>
        </w:rPr>
        <w:t>.</w:t>
      </w:r>
    </w:p>
    <w:p w:rsidR="007F47E5" w:rsidRPr="00793CCE" w:rsidRDefault="007F47E5" w:rsidP="007F47E5">
      <w:pPr>
        <w:pStyle w:val="a5"/>
        <w:ind w:left="720" w:firstLine="720"/>
        <w:jc w:val="both"/>
      </w:pPr>
    </w:p>
    <w:p w:rsidR="007F47E5" w:rsidRPr="00793CCE" w:rsidRDefault="007F47E5" w:rsidP="007F47E5">
      <w:pPr>
        <w:pStyle w:val="a5"/>
        <w:ind w:left="720" w:firstLine="720"/>
        <w:jc w:val="both"/>
      </w:pPr>
      <w:r w:rsidRPr="00793CCE">
        <w:t>Способы выражения простого глагольного сказуемого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5528"/>
      </w:tblGrid>
      <w:tr w:rsidR="007F47E5" w:rsidRPr="00793CCE" w:rsidTr="007F47E5">
        <w:tc>
          <w:tcPr>
            <w:tcW w:w="3936" w:type="dxa"/>
          </w:tcPr>
          <w:p w:rsidR="007F47E5" w:rsidRPr="00793CCE" w:rsidRDefault="007F47E5" w:rsidP="007F47E5">
            <w:pPr>
              <w:pStyle w:val="a5"/>
              <w:jc w:val="center"/>
              <w:rPr>
                <w:b/>
                <w:i/>
              </w:rPr>
            </w:pPr>
            <w:r w:rsidRPr="00793CCE">
              <w:rPr>
                <w:b/>
                <w:i/>
              </w:rPr>
              <w:t>Способ выражения простого</w:t>
            </w:r>
          </w:p>
          <w:p w:rsidR="007F47E5" w:rsidRPr="00793CCE" w:rsidRDefault="007F47E5" w:rsidP="007F47E5">
            <w:pPr>
              <w:pStyle w:val="a5"/>
              <w:jc w:val="center"/>
              <w:rPr>
                <w:b/>
                <w:i/>
              </w:rPr>
            </w:pPr>
            <w:r w:rsidRPr="00793CCE">
              <w:rPr>
                <w:b/>
                <w:i/>
              </w:rPr>
              <w:t xml:space="preserve"> глагольного сказуемого</w:t>
            </w:r>
          </w:p>
        </w:tc>
        <w:tc>
          <w:tcPr>
            <w:tcW w:w="5528" w:type="dxa"/>
          </w:tcPr>
          <w:p w:rsidR="007F47E5" w:rsidRPr="00793CCE" w:rsidRDefault="007F47E5" w:rsidP="007F47E5">
            <w:pPr>
              <w:pStyle w:val="a5"/>
              <w:jc w:val="center"/>
              <w:rPr>
                <w:b/>
                <w:i/>
              </w:rPr>
            </w:pPr>
            <w:r w:rsidRPr="00793CCE">
              <w:rPr>
                <w:b/>
                <w:i/>
              </w:rPr>
              <w:t>Примеры</w:t>
            </w:r>
          </w:p>
        </w:tc>
      </w:tr>
      <w:tr w:rsidR="007F47E5" w:rsidRPr="00793CCE" w:rsidTr="007F47E5">
        <w:tc>
          <w:tcPr>
            <w:tcW w:w="3936" w:type="dxa"/>
          </w:tcPr>
          <w:p w:rsidR="007F47E5" w:rsidRPr="00793CCE" w:rsidRDefault="007F47E5" w:rsidP="007F47E5">
            <w:pPr>
              <w:pStyle w:val="a5"/>
              <w:jc w:val="both"/>
              <w:rPr>
                <w:bCs/>
              </w:rPr>
            </w:pPr>
            <w:r w:rsidRPr="00793CCE">
              <w:rPr>
                <w:bCs/>
              </w:rPr>
              <w:t>Глагол в спрягаемой форме</w:t>
            </w:r>
          </w:p>
        </w:tc>
        <w:tc>
          <w:tcPr>
            <w:tcW w:w="5528" w:type="dxa"/>
          </w:tcPr>
          <w:p w:rsidR="007F47E5" w:rsidRPr="00793CCE" w:rsidRDefault="007F47E5" w:rsidP="007F47E5">
            <w:pPr>
              <w:pStyle w:val="a5"/>
              <w:jc w:val="both"/>
              <w:rPr>
                <w:bCs/>
                <w:i/>
              </w:rPr>
            </w:pPr>
            <w:r w:rsidRPr="00793CCE">
              <w:rPr>
                <w:bCs/>
                <w:i/>
                <w:iCs/>
              </w:rPr>
              <w:t>Я помню чудное мгновенье…</w:t>
            </w:r>
            <w:r w:rsidRPr="00793CCE">
              <w:rPr>
                <w:bCs/>
                <w:i/>
              </w:rPr>
              <w:t>(А. Пушкин).</w:t>
            </w:r>
          </w:p>
        </w:tc>
      </w:tr>
      <w:tr w:rsidR="007F47E5" w:rsidRPr="00793CCE" w:rsidTr="007F47E5">
        <w:tc>
          <w:tcPr>
            <w:tcW w:w="3936" w:type="dxa"/>
          </w:tcPr>
          <w:p w:rsidR="007F47E5" w:rsidRPr="00793CCE" w:rsidRDefault="007F47E5" w:rsidP="007F47E5">
            <w:pPr>
              <w:pStyle w:val="a5"/>
              <w:jc w:val="both"/>
              <w:rPr>
                <w:bCs/>
              </w:rPr>
            </w:pPr>
            <w:r w:rsidRPr="00793CCE">
              <w:rPr>
                <w:bCs/>
              </w:rPr>
              <w:t>Глагол в форме сложного буд. вр. или сложной форме повелит. наклонения</w:t>
            </w:r>
          </w:p>
        </w:tc>
        <w:tc>
          <w:tcPr>
            <w:tcW w:w="5528" w:type="dxa"/>
          </w:tcPr>
          <w:p w:rsidR="007F47E5" w:rsidRPr="00793CCE" w:rsidRDefault="007F47E5" w:rsidP="007F47E5">
            <w:pPr>
              <w:pStyle w:val="a5"/>
              <w:jc w:val="both"/>
              <w:rPr>
                <w:bCs/>
                <w:i/>
              </w:rPr>
            </w:pPr>
            <w:r w:rsidRPr="00793CCE">
              <w:rPr>
                <w:bCs/>
                <w:i/>
                <w:iCs/>
              </w:rPr>
              <w:t xml:space="preserve">Еще я долго буду петь </w:t>
            </w:r>
            <w:r w:rsidRPr="00793CCE">
              <w:rPr>
                <w:bCs/>
                <w:i/>
              </w:rPr>
              <w:t>(С. Есенин).</w:t>
            </w:r>
          </w:p>
          <w:p w:rsidR="007F47E5" w:rsidRPr="00793CCE" w:rsidRDefault="007F47E5" w:rsidP="007F47E5">
            <w:pPr>
              <w:pStyle w:val="a5"/>
              <w:jc w:val="both"/>
              <w:rPr>
                <w:bCs/>
                <w:i/>
                <w:iCs/>
              </w:rPr>
            </w:pPr>
            <w:r w:rsidRPr="00793CCE">
              <w:rPr>
                <w:bCs/>
                <w:i/>
                <w:iCs/>
              </w:rPr>
              <w:t>Пусть струится над твоей избушкой тот вече</w:t>
            </w:r>
            <w:r w:rsidRPr="00793CCE">
              <w:rPr>
                <w:bCs/>
                <w:i/>
                <w:iCs/>
              </w:rPr>
              <w:t>р</w:t>
            </w:r>
            <w:r w:rsidRPr="00793CCE">
              <w:rPr>
                <w:bCs/>
                <w:i/>
                <w:iCs/>
              </w:rPr>
              <w:t>ний несказанный свет (С. Есенин).</w:t>
            </w:r>
          </w:p>
        </w:tc>
      </w:tr>
      <w:tr w:rsidR="007F47E5" w:rsidRPr="00793CCE" w:rsidTr="007F47E5">
        <w:tc>
          <w:tcPr>
            <w:tcW w:w="3936" w:type="dxa"/>
          </w:tcPr>
          <w:p w:rsidR="007F47E5" w:rsidRPr="00793CCE" w:rsidRDefault="007F47E5" w:rsidP="007F47E5">
            <w:pPr>
              <w:pStyle w:val="a5"/>
              <w:jc w:val="both"/>
              <w:rPr>
                <w:bCs/>
              </w:rPr>
            </w:pPr>
            <w:r w:rsidRPr="00793CCE">
              <w:rPr>
                <w:bCs/>
              </w:rPr>
              <w:t>Глагол в форме инфинитива в бе</w:t>
            </w:r>
            <w:r w:rsidRPr="00793CCE">
              <w:rPr>
                <w:bCs/>
              </w:rPr>
              <w:t>з</w:t>
            </w:r>
            <w:r w:rsidRPr="00793CCE">
              <w:rPr>
                <w:bCs/>
              </w:rPr>
              <w:t>личном предложении</w:t>
            </w:r>
          </w:p>
        </w:tc>
        <w:tc>
          <w:tcPr>
            <w:tcW w:w="5528" w:type="dxa"/>
          </w:tcPr>
          <w:p w:rsidR="007F47E5" w:rsidRPr="00793CCE" w:rsidRDefault="007F47E5" w:rsidP="007F47E5">
            <w:pPr>
              <w:pStyle w:val="a5"/>
              <w:jc w:val="both"/>
              <w:rPr>
                <w:bCs/>
                <w:i/>
              </w:rPr>
            </w:pPr>
            <w:r w:rsidRPr="00793CCE">
              <w:rPr>
                <w:bCs/>
                <w:i/>
                <w:iCs/>
              </w:rPr>
              <w:t xml:space="preserve">Не бродить, не мять в кустах багряных лебеды и не искать следа </w:t>
            </w:r>
            <w:r w:rsidRPr="00793CCE">
              <w:rPr>
                <w:bCs/>
                <w:i/>
              </w:rPr>
              <w:t>(С. Есенин).</w:t>
            </w:r>
          </w:p>
        </w:tc>
      </w:tr>
    </w:tbl>
    <w:p w:rsidR="007F47E5" w:rsidRPr="00793CCE" w:rsidRDefault="007F47E5" w:rsidP="007F47E5">
      <w:pPr>
        <w:pStyle w:val="a5"/>
        <w:ind w:left="720" w:firstLine="720"/>
        <w:jc w:val="both"/>
      </w:pPr>
    </w:p>
    <w:p w:rsidR="007F47E5" w:rsidRPr="00793CCE" w:rsidRDefault="007F47E5" w:rsidP="007F47E5">
      <w:pPr>
        <w:pStyle w:val="a5"/>
        <w:ind w:left="720" w:firstLine="720"/>
        <w:jc w:val="both"/>
      </w:pPr>
      <w:r w:rsidRPr="00793CCE">
        <w:t>Способы выражения составного глагольного сказуемого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5528"/>
      </w:tblGrid>
      <w:tr w:rsidR="007F47E5" w:rsidRPr="00793CCE" w:rsidTr="00B83527">
        <w:tc>
          <w:tcPr>
            <w:tcW w:w="3936" w:type="dxa"/>
          </w:tcPr>
          <w:p w:rsidR="007F47E5" w:rsidRPr="00793CCE" w:rsidRDefault="007F47E5" w:rsidP="007F47E5">
            <w:pPr>
              <w:pStyle w:val="a5"/>
              <w:jc w:val="center"/>
              <w:rPr>
                <w:b/>
                <w:i/>
              </w:rPr>
            </w:pPr>
            <w:r w:rsidRPr="00793CCE">
              <w:rPr>
                <w:b/>
                <w:i/>
              </w:rPr>
              <w:t xml:space="preserve">Способ выражения составного </w:t>
            </w:r>
          </w:p>
          <w:p w:rsidR="007F47E5" w:rsidRPr="00793CCE" w:rsidRDefault="007F47E5" w:rsidP="007F47E5">
            <w:pPr>
              <w:pStyle w:val="a5"/>
              <w:jc w:val="center"/>
              <w:rPr>
                <w:b/>
                <w:i/>
              </w:rPr>
            </w:pPr>
            <w:r w:rsidRPr="00793CCE">
              <w:rPr>
                <w:b/>
                <w:i/>
              </w:rPr>
              <w:t>глагольного сказуемого</w:t>
            </w:r>
          </w:p>
        </w:tc>
        <w:tc>
          <w:tcPr>
            <w:tcW w:w="5528" w:type="dxa"/>
          </w:tcPr>
          <w:p w:rsidR="007F47E5" w:rsidRPr="00793CCE" w:rsidRDefault="007F47E5" w:rsidP="007F47E5">
            <w:pPr>
              <w:pStyle w:val="a5"/>
              <w:jc w:val="center"/>
              <w:rPr>
                <w:b/>
                <w:i/>
              </w:rPr>
            </w:pPr>
            <w:r w:rsidRPr="00793CCE">
              <w:rPr>
                <w:b/>
                <w:i/>
              </w:rPr>
              <w:t>Примеры</w:t>
            </w:r>
          </w:p>
        </w:tc>
      </w:tr>
      <w:tr w:rsidR="007F47E5" w:rsidRPr="00793CCE" w:rsidTr="00B83527">
        <w:tc>
          <w:tcPr>
            <w:tcW w:w="3936" w:type="dxa"/>
          </w:tcPr>
          <w:p w:rsidR="007F47E5" w:rsidRPr="00793CCE" w:rsidRDefault="007F47E5" w:rsidP="007F47E5">
            <w:pPr>
              <w:pStyle w:val="a5"/>
              <w:jc w:val="both"/>
              <w:rPr>
                <w:bCs/>
              </w:rPr>
            </w:pPr>
            <w:r w:rsidRPr="00793CCE">
              <w:rPr>
                <w:bCs/>
              </w:rPr>
              <w:t>Модальный глагол (</w:t>
            </w:r>
            <w:r w:rsidRPr="00793CCE">
              <w:rPr>
                <w:bCs/>
                <w:i/>
              </w:rPr>
              <w:t>хотеть, мочь</w:t>
            </w:r>
            <w:r w:rsidRPr="00793CCE">
              <w:rPr>
                <w:bCs/>
              </w:rPr>
              <w:t xml:space="preserve"> и пр.)</w:t>
            </w:r>
          </w:p>
        </w:tc>
        <w:tc>
          <w:tcPr>
            <w:tcW w:w="5528" w:type="dxa"/>
          </w:tcPr>
          <w:p w:rsidR="007F47E5" w:rsidRPr="00793CCE" w:rsidRDefault="007F47E5" w:rsidP="007F47E5">
            <w:pPr>
              <w:pStyle w:val="a5"/>
              <w:jc w:val="both"/>
              <w:rPr>
                <w:bCs/>
              </w:rPr>
            </w:pPr>
            <w:r w:rsidRPr="00793CCE">
              <w:rPr>
                <w:bCs/>
                <w:i/>
                <w:iCs/>
              </w:rPr>
              <w:t xml:space="preserve">Ах, если б вас могла я ненавидеть </w:t>
            </w:r>
            <w:r w:rsidRPr="00793CCE">
              <w:rPr>
                <w:bCs/>
              </w:rPr>
              <w:t>(А. Пушкин).</w:t>
            </w:r>
          </w:p>
        </w:tc>
      </w:tr>
      <w:tr w:rsidR="007F47E5" w:rsidRPr="00793CCE" w:rsidTr="00B83527">
        <w:tc>
          <w:tcPr>
            <w:tcW w:w="3936" w:type="dxa"/>
          </w:tcPr>
          <w:p w:rsidR="007F47E5" w:rsidRPr="00793CCE" w:rsidRDefault="007F47E5" w:rsidP="007F47E5">
            <w:pPr>
              <w:pStyle w:val="a5"/>
              <w:jc w:val="both"/>
              <w:rPr>
                <w:bCs/>
              </w:rPr>
            </w:pPr>
            <w:r w:rsidRPr="00793CCE">
              <w:rPr>
                <w:bCs/>
              </w:rPr>
              <w:t>Глагол, обозначающий эмоци</w:t>
            </w:r>
            <w:r w:rsidRPr="00793CCE">
              <w:rPr>
                <w:bCs/>
              </w:rPr>
              <w:t>о</w:t>
            </w:r>
            <w:r w:rsidRPr="00793CCE">
              <w:rPr>
                <w:bCs/>
              </w:rPr>
              <w:lastRenderedPageBreak/>
              <w:t>нальную оценку действия (</w:t>
            </w:r>
            <w:r w:rsidRPr="00793CCE">
              <w:rPr>
                <w:bCs/>
                <w:i/>
              </w:rPr>
              <w:t>любить, бояться</w:t>
            </w:r>
            <w:r w:rsidRPr="00793CCE">
              <w:rPr>
                <w:bCs/>
              </w:rPr>
              <w:t>)</w:t>
            </w:r>
          </w:p>
        </w:tc>
        <w:tc>
          <w:tcPr>
            <w:tcW w:w="5528" w:type="dxa"/>
          </w:tcPr>
          <w:p w:rsidR="007F47E5" w:rsidRPr="00793CCE" w:rsidRDefault="007F47E5" w:rsidP="007F47E5">
            <w:pPr>
              <w:pStyle w:val="a5"/>
              <w:jc w:val="both"/>
              <w:rPr>
                <w:bCs/>
              </w:rPr>
            </w:pPr>
            <w:r w:rsidRPr="00793CCE">
              <w:rPr>
                <w:bCs/>
                <w:i/>
                <w:iCs/>
              </w:rPr>
              <w:lastRenderedPageBreak/>
              <w:t xml:space="preserve">Андерсен любил придумывать свои сказки в лесах </w:t>
            </w:r>
            <w:r w:rsidRPr="00793CCE">
              <w:rPr>
                <w:bCs/>
              </w:rPr>
              <w:lastRenderedPageBreak/>
              <w:t>(К. Паустовский).</w:t>
            </w:r>
          </w:p>
        </w:tc>
      </w:tr>
      <w:tr w:rsidR="007F47E5" w:rsidRPr="00793CCE" w:rsidTr="00B83527">
        <w:tc>
          <w:tcPr>
            <w:tcW w:w="3936" w:type="dxa"/>
          </w:tcPr>
          <w:p w:rsidR="007F47E5" w:rsidRPr="00793CCE" w:rsidRDefault="007F47E5" w:rsidP="007F47E5">
            <w:pPr>
              <w:pStyle w:val="a5"/>
              <w:jc w:val="both"/>
              <w:rPr>
                <w:bCs/>
              </w:rPr>
            </w:pPr>
            <w:r w:rsidRPr="00793CCE">
              <w:rPr>
                <w:bCs/>
              </w:rPr>
              <w:lastRenderedPageBreak/>
              <w:t>Глагол, обозначающий фазу де</w:t>
            </w:r>
            <w:r w:rsidRPr="00793CCE">
              <w:rPr>
                <w:bCs/>
              </w:rPr>
              <w:t>й</w:t>
            </w:r>
            <w:r w:rsidRPr="00793CCE">
              <w:rPr>
                <w:bCs/>
              </w:rPr>
              <w:t>ствия (</w:t>
            </w:r>
            <w:r w:rsidRPr="00793CCE">
              <w:rPr>
                <w:bCs/>
                <w:i/>
              </w:rPr>
              <w:t>начинать, заканчивать</w:t>
            </w:r>
            <w:r w:rsidRPr="00793CCE">
              <w:rPr>
                <w:bCs/>
              </w:rPr>
              <w:t xml:space="preserve"> и т.п.)</w:t>
            </w:r>
          </w:p>
        </w:tc>
        <w:tc>
          <w:tcPr>
            <w:tcW w:w="5528" w:type="dxa"/>
          </w:tcPr>
          <w:p w:rsidR="007F47E5" w:rsidRPr="00793CCE" w:rsidRDefault="007F47E5" w:rsidP="007F47E5">
            <w:pPr>
              <w:pStyle w:val="a5"/>
              <w:jc w:val="both"/>
              <w:rPr>
                <w:bCs/>
              </w:rPr>
            </w:pPr>
            <w:r w:rsidRPr="00793CCE">
              <w:rPr>
                <w:bCs/>
                <w:i/>
                <w:iCs/>
              </w:rPr>
              <w:t xml:space="preserve">Перед грозой рыба переставала клевать </w:t>
            </w:r>
            <w:r w:rsidRPr="00793CCE">
              <w:rPr>
                <w:bCs/>
              </w:rPr>
              <w:t>(К. Па</w:t>
            </w:r>
            <w:r w:rsidRPr="00793CCE">
              <w:rPr>
                <w:bCs/>
              </w:rPr>
              <w:t>у</w:t>
            </w:r>
            <w:r w:rsidRPr="00793CCE">
              <w:rPr>
                <w:bCs/>
              </w:rPr>
              <w:t>стовский).</w:t>
            </w:r>
          </w:p>
        </w:tc>
      </w:tr>
      <w:tr w:rsidR="007F47E5" w:rsidRPr="00793CCE" w:rsidTr="00B83527">
        <w:tc>
          <w:tcPr>
            <w:tcW w:w="3936" w:type="dxa"/>
          </w:tcPr>
          <w:p w:rsidR="007F47E5" w:rsidRPr="00793CCE" w:rsidRDefault="007F47E5" w:rsidP="007F47E5">
            <w:pPr>
              <w:pStyle w:val="a5"/>
              <w:jc w:val="both"/>
              <w:rPr>
                <w:bCs/>
              </w:rPr>
            </w:pPr>
            <w:r w:rsidRPr="00793CCE">
              <w:rPr>
                <w:bCs/>
              </w:rPr>
              <w:t>Краткие прилагательные или нар</w:t>
            </w:r>
            <w:r w:rsidRPr="00793CCE">
              <w:rPr>
                <w:bCs/>
              </w:rPr>
              <w:t>е</w:t>
            </w:r>
            <w:r w:rsidRPr="00793CCE">
              <w:rPr>
                <w:bCs/>
              </w:rPr>
              <w:t>чия с модальным значением (</w:t>
            </w:r>
            <w:r w:rsidRPr="00793CCE">
              <w:rPr>
                <w:bCs/>
                <w:i/>
              </w:rPr>
              <w:t>до</w:t>
            </w:r>
            <w:r w:rsidRPr="00793CCE">
              <w:rPr>
                <w:bCs/>
                <w:i/>
              </w:rPr>
              <w:t>л</w:t>
            </w:r>
            <w:r w:rsidRPr="00793CCE">
              <w:rPr>
                <w:bCs/>
                <w:i/>
              </w:rPr>
              <w:t>жен, рад, обязан, надо</w:t>
            </w:r>
            <w:r w:rsidRPr="00793CCE">
              <w:rPr>
                <w:bCs/>
              </w:rPr>
              <w:t xml:space="preserve"> и т.п.)</w:t>
            </w:r>
          </w:p>
        </w:tc>
        <w:tc>
          <w:tcPr>
            <w:tcW w:w="5528" w:type="dxa"/>
          </w:tcPr>
          <w:p w:rsidR="007F47E5" w:rsidRPr="00793CCE" w:rsidRDefault="007F47E5" w:rsidP="007F47E5">
            <w:pPr>
              <w:pStyle w:val="a5"/>
              <w:jc w:val="both"/>
              <w:rPr>
                <w:bCs/>
              </w:rPr>
            </w:pPr>
            <w:r w:rsidRPr="00793CCE">
              <w:rPr>
                <w:bCs/>
                <w:i/>
                <w:iCs/>
              </w:rPr>
              <w:t xml:space="preserve">Мне надо на кого-нибудь молиться </w:t>
            </w:r>
            <w:r w:rsidRPr="00793CCE">
              <w:rPr>
                <w:bCs/>
              </w:rPr>
              <w:t>(Б. Окуджава).</w:t>
            </w:r>
          </w:p>
        </w:tc>
      </w:tr>
    </w:tbl>
    <w:p w:rsidR="007F47E5" w:rsidRPr="00793CCE" w:rsidRDefault="007F47E5" w:rsidP="007F47E5">
      <w:pPr>
        <w:pStyle w:val="a5"/>
        <w:ind w:left="720" w:firstLine="720"/>
        <w:jc w:val="both"/>
      </w:pPr>
    </w:p>
    <w:p w:rsidR="007F47E5" w:rsidRPr="00793CCE" w:rsidRDefault="007F47E5" w:rsidP="007F47E5">
      <w:pPr>
        <w:pStyle w:val="a5"/>
        <w:ind w:firstLine="720"/>
        <w:jc w:val="both"/>
      </w:pPr>
      <w:r w:rsidRPr="00793CCE">
        <w:t>Способы выражения составного именного сказуемого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5528"/>
      </w:tblGrid>
      <w:tr w:rsidR="007F47E5" w:rsidRPr="00793CCE" w:rsidTr="00443BF0">
        <w:tc>
          <w:tcPr>
            <w:tcW w:w="3936" w:type="dxa"/>
          </w:tcPr>
          <w:p w:rsidR="007F47E5" w:rsidRPr="00793CCE" w:rsidRDefault="007F47E5" w:rsidP="007F47E5">
            <w:pPr>
              <w:pStyle w:val="a5"/>
              <w:jc w:val="both"/>
              <w:rPr>
                <w:b/>
                <w:i/>
              </w:rPr>
            </w:pPr>
            <w:r w:rsidRPr="00793CCE">
              <w:rPr>
                <w:b/>
                <w:i/>
              </w:rPr>
              <w:t>Вспомогательная часть</w:t>
            </w:r>
          </w:p>
        </w:tc>
        <w:tc>
          <w:tcPr>
            <w:tcW w:w="5528" w:type="dxa"/>
          </w:tcPr>
          <w:p w:rsidR="007F47E5" w:rsidRPr="00793CCE" w:rsidRDefault="007F47E5" w:rsidP="007F47E5">
            <w:pPr>
              <w:pStyle w:val="a5"/>
              <w:jc w:val="both"/>
              <w:rPr>
                <w:b/>
                <w:i/>
              </w:rPr>
            </w:pPr>
            <w:r w:rsidRPr="00793CCE">
              <w:rPr>
                <w:b/>
                <w:i/>
              </w:rPr>
              <w:t>Именная часть</w:t>
            </w:r>
          </w:p>
        </w:tc>
      </w:tr>
      <w:tr w:rsidR="007F47E5" w:rsidRPr="00793CCE" w:rsidTr="00443BF0">
        <w:tc>
          <w:tcPr>
            <w:tcW w:w="3936" w:type="dxa"/>
          </w:tcPr>
          <w:p w:rsidR="007F47E5" w:rsidRPr="00793CCE" w:rsidRDefault="007F47E5" w:rsidP="00B83527">
            <w:pPr>
              <w:pStyle w:val="a5"/>
              <w:jc w:val="both"/>
              <w:rPr>
                <w:bCs/>
              </w:rPr>
            </w:pPr>
            <w:r w:rsidRPr="00793CCE">
              <w:rPr>
                <w:bCs/>
              </w:rPr>
              <w:t>Быть.</w:t>
            </w:r>
          </w:p>
          <w:p w:rsidR="007F47E5" w:rsidRPr="00793CCE" w:rsidRDefault="007F47E5" w:rsidP="007F47E5">
            <w:pPr>
              <w:pStyle w:val="a5"/>
              <w:jc w:val="both"/>
              <w:rPr>
                <w:bCs/>
              </w:rPr>
            </w:pPr>
            <w:r w:rsidRPr="00793CCE">
              <w:rPr>
                <w:bCs/>
                <w:i/>
                <w:iCs/>
              </w:rPr>
              <w:t xml:space="preserve">Там было все по-прежнему </w:t>
            </w:r>
            <w:r w:rsidRPr="00793CCE">
              <w:rPr>
                <w:bCs/>
              </w:rPr>
              <w:t>(В. Набоков).</w:t>
            </w:r>
          </w:p>
          <w:p w:rsidR="007F47E5" w:rsidRPr="00793CCE" w:rsidRDefault="007F47E5" w:rsidP="007F47E5">
            <w:pPr>
              <w:pStyle w:val="a5"/>
              <w:jc w:val="both"/>
              <w:rPr>
                <w:bCs/>
              </w:rPr>
            </w:pPr>
            <w:r w:rsidRPr="00793CCE">
              <w:rPr>
                <w:bCs/>
              </w:rPr>
              <w:t>Нулевая связка в настоящем</w:t>
            </w:r>
          </w:p>
          <w:p w:rsidR="007F47E5" w:rsidRPr="00793CCE" w:rsidRDefault="007F47E5" w:rsidP="007F47E5">
            <w:pPr>
              <w:pStyle w:val="a5"/>
              <w:jc w:val="both"/>
              <w:rPr>
                <w:bCs/>
              </w:rPr>
            </w:pPr>
            <w:r w:rsidRPr="00793CCE">
              <w:rPr>
                <w:bCs/>
              </w:rPr>
              <w:t xml:space="preserve"> времени</w:t>
            </w:r>
          </w:p>
          <w:p w:rsidR="007F47E5" w:rsidRPr="00793CCE" w:rsidRDefault="007F47E5" w:rsidP="007F47E5">
            <w:pPr>
              <w:pStyle w:val="a5"/>
              <w:jc w:val="both"/>
              <w:rPr>
                <w:bCs/>
              </w:rPr>
            </w:pPr>
            <w:r w:rsidRPr="00793CCE">
              <w:rPr>
                <w:bCs/>
                <w:i/>
                <w:iCs/>
              </w:rPr>
              <w:t xml:space="preserve">…Мутно небо, ночь мутна </w:t>
            </w:r>
            <w:r w:rsidRPr="00793CCE">
              <w:rPr>
                <w:bCs/>
              </w:rPr>
              <w:t>(А. Пушкин.).</w:t>
            </w:r>
          </w:p>
        </w:tc>
        <w:tc>
          <w:tcPr>
            <w:tcW w:w="5528" w:type="dxa"/>
          </w:tcPr>
          <w:p w:rsidR="007F47E5" w:rsidRPr="00793CCE" w:rsidRDefault="007F47E5" w:rsidP="007F47E5">
            <w:pPr>
              <w:pStyle w:val="a5"/>
              <w:numPr>
                <w:ilvl w:val="0"/>
                <w:numId w:val="14"/>
              </w:numPr>
              <w:jc w:val="both"/>
              <w:rPr>
                <w:bCs/>
              </w:rPr>
            </w:pPr>
            <w:r w:rsidRPr="00793CCE">
              <w:rPr>
                <w:bCs/>
              </w:rPr>
              <w:t>Существительное в И.п. или Тв.п.</w:t>
            </w:r>
          </w:p>
          <w:p w:rsidR="007F47E5" w:rsidRPr="00793CCE" w:rsidRDefault="007F47E5" w:rsidP="007F47E5">
            <w:pPr>
              <w:pStyle w:val="a5"/>
              <w:jc w:val="both"/>
              <w:rPr>
                <w:bCs/>
                <w:i/>
                <w:iCs/>
              </w:rPr>
            </w:pPr>
            <w:r w:rsidRPr="00793CCE">
              <w:rPr>
                <w:bCs/>
                <w:i/>
                <w:iCs/>
              </w:rPr>
              <w:t xml:space="preserve">Он учёный. </w:t>
            </w:r>
          </w:p>
        </w:tc>
      </w:tr>
      <w:tr w:rsidR="007F47E5" w:rsidRPr="00793CCE" w:rsidTr="00443BF0">
        <w:tc>
          <w:tcPr>
            <w:tcW w:w="3936" w:type="dxa"/>
          </w:tcPr>
          <w:p w:rsidR="007F47E5" w:rsidRPr="00793CCE" w:rsidRDefault="007F47E5" w:rsidP="00B83527">
            <w:pPr>
              <w:pStyle w:val="a5"/>
              <w:jc w:val="both"/>
              <w:rPr>
                <w:bCs/>
              </w:rPr>
            </w:pPr>
            <w:r w:rsidRPr="00793CCE">
              <w:rPr>
                <w:bCs/>
              </w:rPr>
              <w:t>Стать, становиться, делаться, к</w:t>
            </w:r>
            <w:r w:rsidRPr="00793CCE">
              <w:rPr>
                <w:bCs/>
              </w:rPr>
              <w:t>а</w:t>
            </w:r>
            <w:r w:rsidRPr="00793CCE">
              <w:rPr>
                <w:bCs/>
              </w:rPr>
              <w:t>заться, считаться и др.</w:t>
            </w:r>
          </w:p>
          <w:p w:rsidR="007F47E5" w:rsidRPr="00793CCE" w:rsidRDefault="007F47E5" w:rsidP="00B83527">
            <w:pPr>
              <w:pStyle w:val="a5"/>
              <w:jc w:val="both"/>
              <w:rPr>
                <w:bCs/>
              </w:rPr>
            </w:pPr>
            <w:r w:rsidRPr="00793CCE">
              <w:rPr>
                <w:bCs/>
                <w:i/>
                <w:iCs/>
              </w:rPr>
              <w:t xml:space="preserve">Алмазами казались солнца блики </w:t>
            </w:r>
            <w:r w:rsidRPr="00793CCE">
              <w:rPr>
                <w:bCs/>
              </w:rPr>
              <w:t>(А. Ахматова).</w:t>
            </w:r>
          </w:p>
        </w:tc>
        <w:tc>
          <w:tcPr>
            <w:tcW w:w="5528" w:type="dxa"/>
          </w:tcPr>
          <w:p w:rsidR="007F47E5" w:rsidRPr="00793CCE" w:rsidRDefault="007F47E5" w:rsidP="00B83527">
            <w:pPr>
              <w:pStyle w:val="a5"/>
              <w:jc w:val="both"/>
              <w:rPr>
                <w:bCs/>
              </w:rPr>
            </w:pPr>
            <w:r w:rsidRPr="00793CCE">
              <w:rPr>
                <w:bCs/>
              </w:rPr>
              <w:t>Прилагательное, порядковое числительное или причастие в И.п. или Тв.п. или в краткой форме</w:t>
            </w:r>
          </w:p>
          <w:p w:rsidR="007F47E5" w:rsidRPr="00793CCE" w:rsidRDefault="007F47E5" w:rsidP="00B83527">
            <w:pPr>
              <w:pStyle w:val="a5"/>
              <w:jc w:val="both"/>
              <w:rPr>
                <w:bCs/>
              </w:rPr>
            </w:pPr>
            <w:r w:rsidRPr="00793CCE">
              <w:rPr>
                <w:bCs/>
                <w:i/>
                <w:iCs/>
              </w:rPr>
              <w:t xml:space="preserve">Семья Чеховых была талантливой, шумной и насмешливой </w:t>
            </w:r>
            <w:r w:rsidRPr="00793CCE">
              <w:rPr>
                <w:bCs/>
              </w:rPr>
              <w:t>(К. Паустовский).</w:t>
            </w:r>
          </w:p>
        </w:tc>
      </w:tr>
      <w:tr w:rsidR="007F47E5" w:rsidRPr="00793CCE" w:rsidTr="00443BF0">
        <w:tc>
          <w:tcPr>
            <w:tcW w:w="3936" w:type="dxa"/>
          </w:tcPr>
          <w:p w:rsidR="007F47E5" w:rsidRPr="00793CCE" w:rsidRDefault="007F47E5" w:rsidP="00B83527">
            <w:pPr>
              <w:pStyle w:val="a5"/>
              <w:jc w:val="both"/>
              <w:rPr>
                <w:bCs/>
              </w:rPr>
            </w:pPr>
            <w:r w:rsidRPr="00793CCE">
              <w:rPr>
                <w:bCs/>
              </w:rPr>
              <w:t>Глаголы движения, положения в пространстве, состояния.</w:t>
            </w:r>
          </w:p>
          <w:p w:rsidR="007F47E5" w:rsidRPr="00793CCE" w:rsidRDefault="007F47E5" w:rsidP="007F47E5">
            <w:pPr>
              <w:pStyle w:val="a5"/>
              <w:jc w:val="both"/>
              <w:rPr>
                <w:bCs/>
                <w:i/>
                <w:iCs/>
              </w:rPr>
            </w:pPr>
            <w:r w:rsidRPr="00793CCE">
              <w:rPr>
                <w:bCs/>
                <w:i/>
                <w:iCs/>
              </w:rPr>
              <w:t>Погода стоит теплая.</w:t>
            </w:r>
          </w:p>
        </w:tc>
        <w:tc>
          <w:tcPr>
            <w:tcW w:w="5528" w:type="dxa"/>
          </w:tcPr>
          <w:p w:rsidR="007F47E5" w:rsidRPr="00793CCE" w:rsidRDefault="007F47E5" w:rsidP="00B83527">
            <w:pPr>
              <w:pStyle w:val="a5"/>
              <w:jc w:val="both"/>
              <w:rPr>
                <w:bCs/>
              </w:rPr>
            </w:pPr>
            <w:r w:rsidRPr="00793CCE">
              <w:rPr>
                <w:bCs/>
              </w:rPr>
              <w:t>Слово категории состояния</w:t>
            </w:r>
          </w:p>
          <w:p w:rsidR="007F47E5" w:rsidRPr="00793CCE" w:rsidRDefault="007F47E5" w:rsidP="00B83527">
            <w:pPr>
              <w:pStyle w:val="a5"/>
              <w:jc w:val="both"/>
              <w:rPr>
                <w:bCs/>
              </w:rPr>
            </w:pPr>
            <w:r w:rsidRPr="00793CCE">
              <w:rPr>
                <w:bCs/>
                <w:i/>
                <w:iCs/>
              </w:rPr>
              <w:t xml:space="preserve">Внутри гимназии было еще мертвеннее и мрачней, чем снаружи </w:t>
            </w:r>
            <w:r w:rsidRPr="00793CCE">
              <w:rPr>
                <w:bCs/>
              </w:rPr>
              <w:t>(М. Булгаков).</w:t>
            </w:r>
          </w:p>
        </w:tc>
      </w:tr>
      <w:tr w:rsidR="00B83527" w:rsidRPr="00793CCE" w:rsidTr="00443BF0">
        <w:tc>
          <w:tcPr>
            <w:tcW w:w="3936" w:type="dxa"/>
            <w:vMerge w:val="restart"/>
          </w:tcPr>
          <w:p w:rsidR="00B83527" w:rsidRPr="00793CCE" w:rsidRDefault="00B83527" w:rsidP="007F47E5">
            <w:pPr>
              <w:pStyle w:val="a5"/>
              <w:jc w:val="both"/>
              <w:rPr>
                <w:bCs/>
              </w:rPr>
            </w:pPr>
          </w:p>
        </w:tc>
        <w:tc>
          <w:tcPr>
            <w:tcW w:w="5528" w:type="dxa"/>
          </w:tcPr>
          <w:p w:rsidR="00B83527" w:rsidRPr="00793CCE" w:rsidRDefault="00B83527" w:rsidP="00B83527">
            <w:pPr>
              <w:pStyle w:val="a5"/>
              <w:jc w:val="both"/>
              <w:rPr>
                <w:bCs/>
              </w:rPr>
            </w:pPr>
            <w:r w:rsidRPr="00793CCE">
              <w:rPr>
                <w:bCs/>
              </w:rPr>
              <w:t>Местоимение</w:t>
            </w:r>
          </w:p>
          <w:p w:rsidR="00B83527" w:rsidRPr="00793CCE" w:rsidRDefault="00B83527" w:rsidP="007F47E5">
            <w:pPr>
              <w:pStyle w:val="a5"/>
              <w:jc w:val="both"/>
              <w:rPr>
                <w:bCs/>
                <w:i/>
                <w:iCs/>
              </w:rPr>
            </w:pPr>
            <w:r w:rsidRPr="00793CCE">
              <w:rPr>
                <w:bCs/>
                <w:i/>
                <w:iCs/>
              </w:rPr>
              <w:t xml:space="preserve">Кто такой Пушкин? </w:t>
            </w:r>
          </w:p>
          <w:p w:rsidR="00B83527" w:rsidRPr="00793CCE" w:rsidRDefault="00B83527" w:rsidP="007F47E5">
            <w:pPr>
              <w:pStyle w:val="a5"/>
              <w:jc w:val="both"/>
              <w:rPr>
                <w:bCs/>
                <w:i/>
                <w:iCs/>
              </w:rPr>
            </w:pPr>
            <w:r w:rsidRPr="00793CCE">
              <w:rPr>
                <w:bCs/>
                <w:i/>
                <w:iCs/>
              </w:rPr>
              <w:t>Какая сегодня погода?</w:t>
            </w:r>
          </w:p>
        </w:tc>
      </w:tr>
      <w:tr w:rsidR="00B83527" w:rsidRPr="00793CCE" w:rsidTr="00443BF0">
        <w:tc>
          <w:tcPr>
            <w:tcW w:w="3936" w:type="dxa"/>
            <w:vMerge/>
          </w:tcPr>
          <w:p w:rsidR="00B83527" w:rsidRPr="00793CCE" w:rsidRDefault="00B83527" w:rsidP="007F47E5">
            <w:pPr>
              <w:pStyle w:val="a5"/>
              <w:jc w:val="both"/>
              <w:rPr>
                <w:bCs/>
              </w:rPr>
            </w:pPr>
          </w:p>
        </w:tc>
        <w:tc>
          <w:tcPr>
            <w:tcW w:w="5528" w:type="dxa"/>
          </w:tcPr>
          <w:p w:rsidR="00B83527" w:rsidRPr="00793CCE" w:rsidRDefault="00B83527" w:rsidP="00B83527">
            <w:pPr>
              <w:pStyle w:val="a5"/>
              <w:jc w:val="both"/>
              <w:rPr>
                <w:bCs/>
              </w:rPr>
            </w:pPr>
            <w:r w:rsidRPr="00793CCE">
              <w:rPr>
                <w:bCs/>
              </w:rPr>
              <w:t>Цельное словосочетание</w:t>
            </w:r>
          </w:p>
          <w:p w:rsidR="00B83527" w:rsidRPr="00793CCE" w:rsidRDefault="00B83527" w:rsidP="007F47E5">
            <w:pPr>
              <w:pStyle w:val="a5"/>
              <w:jc w:val="both"/>
              <w:rPr>
                <w:bCs/>
                <w:i/>
                <w:iCs/>
              </w:rPr>
            </w:pPr>
            <w:r w:rsidRPr="00793CCE">
              <w:rPr>
                <w:bCs/>
                <w:i/>
                <w:iCs/>
              </w:rPr>
              <w:t>Потрясающее чувство – первая любовь.</w:t>
            </w:r>
          </w:p>
        </w:tc>
      </w:tr>
    </w:tbl>
    <w:p w:rsidR="004A31EE" w:rsidRPr="00793CCE" w:rsidRDefault="004A31EE" w:rsidP="004A31EE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83527" w:rsidRPr="00793CCE" w:rsidRDefault="00B83527" w:rsidP="00B8352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93CCE">
        <w:rPr>
          <w:rFonts w:ascii="Times New Roman" w:hAnsi="Times New Roman" w:cs="Times New Roman"/>
          <w:sz w:val="24"/>
          <w:szCs w:val="24"/>
        </w:rPr>
        <w:t>Предложение имеет грамматическую основу, состоящую из главных членов пре</w:t>
      </w:r>
      <w:r w:rsidRPr="00793CCE">
        <w:rPr>
          <w:rFonts w:ascii="Times New Roman" w:hAnsi="Times New Roman" w:cs="Times New Roman"/>
          <w:sz w:val="24"/>
          <w:szCs w:val="24"/>
        </w:rPr>
        <w:t>д</w:t>
      </w:r>
      <w:r w:rsidRPr="00793CCE">
        <w:rPr>
          <w:rFonts w:ascii="Times New Roman" w:hAnsi="Times New Roman" w:cs="Times New Roman"/>
          <w:sz w:val="24"/>
          <w:szCs w:val="24"/>
        </w:rPr>
        <w:t>ложения – подлежащего и сказуемого. В зависимости от количества грамматических о</w:t>
      </w:r>
      <w:r w:rsidRPr="00793CCE">
        <w:rPr>
          <w:rFonts w:ascii="Times New Roman" w:hAnsi="Times New Roman" w:cs="Times New Roman"/>
          <w:sz w:val="24"/>
          <w:szCs w:val="24"/>
        </w:rPr>
        <w:t>с</w:t>
      </w:r>
      <w:r w:rsidRPr="00793CCE">
        <w:rPr>
          <w:rFonts w:ascii="Times New Roman" w:hAnsi="Times New Roman" w:cs="Times New Roman"/>
          <w:sz w:val="24"/>
          <w:szCs w:val="24"/>
        </w:rPr>
        <w:t xml:space="preserve">нов предложения делятся на </w:t>
      </w:r>
      <w:r w:rsidRPr="00793CCE">
        <w:rPr>
          <w:rFonts w:ascii="Times New Roman" w:hAnsi="Times New Roman" w:cs="Times New Roman"/>
          <w:i/>
          <w:sz w:val="24"/>
          <w:szCs w:val="24"/>
        </w:rPr>
        <w:t>простые</w:t>
      </w:r>
      <w:r w:rsidRPr="00793CCE">
        <w:rPr>
          <w:rFonts w:ascii="Times New Roman" w:hAnsi="Times New Roman" w:cs="Times New Roman"/>
          <w:sz w:val="24"/>
          <w:szCs w:val="24"/>
        </w:rPr>
        <w:t xml:space="preserve"> и </w:t>
      </w:r>
      <w:r w:rsidRPr="00793CCE">
        <w:rPr>
          <w:rFonts w:ascii="Times New Roman" w:hAnsi="Times New Roman" w:cs="Times New Roman"/>
          <w:i/>
          <w:sz w:val="24"/>
          <w:szCs w:val="24"/>
        </w:rPr>
        <w:t xml:space="preserve">сложные; односоставные </w:t>
      </w:r>
      <w:r w:rsidRPr="00793CCE">
        <w:rPr>
          <w:rFonts w:ascii="Times New Roman" w:hAnsi="Times New Roman" w:cs="Times New Roman"/>
          <w:sz w:val="24"/>
          <w:szCs w:val="24"/>
        </w:rPr>
        <w:t>и</w:t>
      </w:r>
      <w:r w:rsidRPr="00793CCE">
        <w:rPr>
          <w:rFonts w:ascii="Times New Roman" w:hAnsi="Times New Roman" w:cs="Times New Roman"/>
          <w:i/>
          <w:sz w:val="24"/>
          <w:szCs w:val="24"/>
        </w:rPr>
        <w:t xml:space="preserve"> двусоставные</w:t>
      </w:r>
      <w:r w:rsidRPr="00793CCE">
        <w:rPr>
          <w:rFonts w:ascii="Times New Roman" w:hAnsi="Times New Roman" w:cs="Times New Roman"/>
          <w:sz w:val="24"/>
          <w:szCs w:val="24"/>
        </w:rPr>
        <w:t>.</w:t>
      </w:r>
    </w:p>
    <w:p w:rsidR="00B83527" w:rsidRPr="00793CCE" w:rsidRDefault="00B83527" w:rsidP="00B83527">
      <w:pPr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793CCE">
        <w:rPr>
          <w:rFonts w:ascii="Times New Roman" w:hAnsi="Times New Roman" w:cs="Times New Roman"/>
          <w:sz w:val="24"/>
          <w:szCs w:val="24"/>
        </w:rPr>
        <w:t xml:space="preserve">В двусоставном предложении грамматическая основа состоит из подлежащего и сказуемого: </w:t>
      </w:r>
      <w:r w:rsidRPr="00793CCE">
        <w:rPr>
          <w:rFonts w:ascii="Times New Roman" w:hAnsi="Times New Roman" w:cs="Times New Roman"/>
          <w:i/>
          <w:sz w:val="24"/>
          <w:szCs w:val="24"/>
        </w:rPr>
        <w:t>В моей душе любви весна не сменит бурного ненастья (А. Блок).</w:t>
      </w:r>
    </w:p>
    <w:p w:rsidR="00B83527" w:rsidRPr="00793CCE" w:rsidRDefault="00B83527" w:rsidP="00B83527">
      <w:pPr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793CCE">
        <w:rPr>
          <w:rFonts w:ascii="Times New Roman" w:hAnsi="Times New Roman" w:cs="Times New Roman"/>
          <w:sz w:val="24"/>
          <w:szCs w:val="24"/>
        </w:rPr>
        <w:t xml:space="preserve">В односоставном предложении грамматическая основа состоит из одного главного члена предложения: </w:t>
      </w:r>
      <w:r w:rsidRPr="00793CCE">
        <w:rPr>
          <w:rFonts w:ascii="Times New Roman" w:hAnsi="Times New Roman" w:cs="Times New Roman"/>
          <w:i/>
          <w:sz w:val="24"/>
          <w:szCs w:val="24"/>
        </w:rPr>
        <w:t>Говорить ему было запрещено. Но думать нельзя запретить (А. То</w:t>
      </w:r>
      <w:r w:rsidRPr="00793CCE">
        <w:rPr>
          <w:rFonts w:ascii="Times New Roman" w:hAnsi="Times New Roman" w:cs="Times New Roman"/>
          <w:i/>
          <w:sz w:val="24"/>
          <w:szCs w:val="24"/>
        </w:rPr>
        <w:t>л</w:t>
      </w:r>
      <w:r w:rsidRPr="00793CCE">
        <w:rPr>
          <w:rFonts w:ascii="Times New Roman" w:hAnsi="Times New Roman" w:cs="Times New Roman"/>
          <w:i/>
          <w:sz w:val="24"/>
          <w:szCs w:val="24"/>
        </w:rPr>
        <w:t>стой)</w:t>
      </w:r>
    </w:p>
    <w:p w:rsidR="00B83527" w:rsidRPr="00793CCE" w:rsidRDefault="00B83527" w:rsidP="00B8352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93CCE">
        <w:rPr>
          <w:rFonts w:ascii="Times New Roman" w:hAnsi="Times New Roman" w:cs="Times New Roman"/>
          <w:sz w:val="24"/>
          <w:szCs w:val="24"/>
        </w:rPr>
        <w:t>Простое предложение может быть осложнено:</w:t>
      </w:r>
    </w:p>
    <w:p w:rsidR="00B83527" w:rsidRPr="00793CCE" w:rsidRDefault="00B83527" w:rsidP="00B83527">
      <w:pPr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793CCE">
        <w:rPr>
          <w:rFonts w:ascii="Times New Roman" w:hAnsi="Times New Roman" w:cs="Times New Roman"/>
          <w:sz w:val="24"/>
          <w:szCs w:val="24"/>
        </w:rPr>
        <w:t xml:space="preserve">– однородными членами предложения, соединенными сочинительной связью: </w:t>
      </w:r>
      <w:r w:rsidRPr="00793CCE">
        <w:rPr>
          <w:rFonts w:ascii="Times New Roman" w:hAnsi="Times New Roman" w:cs="Times New Roman"/>
          <w:i/>
          <w:sz w:val="24"/>
          <w:szCs w:val="24"/>
        </w:rPr>
        <w:t>Мо</w:t>
      </w:r>
      <w:r w:rsidRPr="00793CCE">
        <w:rPr>
          <w:rFonts w:ascii="Times New Roman" w:hAnsi="Times New Roman" w:cs="Times New Roman"/>
          <w:i/>
          <w:sz w:val="24"/>
          <w:szCs w:val="24"/>
        </w:rPr>
        <w:t>л</w:t>
      </w:r>
      <w:r w:rsidRPr="00793CCE">
        <w:rPr>
          <w:rFonts w:ascii="Times New Roman" w:hAnsi="Times New Roman" w:cs="Times New Roman"/>
          <w:i/>
          <w:sz w:val="24"/>
          <w:szCs w:val="24"/>
        </w:rPr>
        <w:t>нии не столько вспыхивали, сколько трепета-ли, как крыло умирающей птицы (И. Тург</w:t>
      </w:r>
      <w:r w:rsidRPr="00793CCE">
        <w:rPr>
          <w:rFonts w:ascii="Times New Roman" w:hAnsi="Times New Roman" w:cs="Times New Roman"/>
          <w:i/>
          <w:sz w:val="24"/>
          <w:szCs w:val="24"/>
        </w:rPr>
        <w:t>е</w:t>
      </w:r>
      <w:r w:rsidRPr="00793CCE">
        <w:rPr>
          <w:rFonts w:ascii="Times New Roman" w:hAnsi="Times New Roman" w:cs="Times New Roman"/>
          <w:i/>
          <w:sz w:val="24"/>
          <w:szCs w:val="24"/>
        </w:rPr>
        <w:t>нев);</w:t>
      </w:r>
    </w:p>
    <w:p w:rsidR="00B83527" w:rsidRPr="00793CCE" w:rsidRDefault="00B83527" w:rsidP="00B8352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93CCE">
        <w:rPr>
          <w:rFonts w:ascii="Times New Roman" w:hAnsi="Times New Roman" w:cs="Times New Roman"/>
          <w:sz w:val="24"/>
          <w:szCs w:val="24"/>
        </w:rPr>
        <w:t xml:space="preserve">– обособленными оборотами: </w:t>
      </w:r>
      <w:r w:rsidRPr="00793CCE">
        <w:rPr>
          <w:rFonts w:ascii="Times New Roman" w:hAnsi="Times New Roman" w:cs="Times New Roman"/>
          <w:i/>
          <w:sz w:val="24"/>
          <w:szCs w:val="24"/>
        </w:rPr>
        <w:t>Восходит солнце, грузное, огромное, и за бугром п</w:t>
      </w:r>
      <w:r w:rsidRPr="00793CCE">
        <w:rPr>
          <w:rFonts w:ascii="Times New Roman" w:hAnsi="Times New Roman" w:cs="Times New Roman"/>
          <w:i/>
          <w:sz w:val="24"/>
          <w:szCs w:val="24"/>
        </w:rPr>
        <w:t>о</w:t>
      </w:r>
      <w:r w:rsidRPr="00793CCE">
        <w:rPr>
          <w:rFonts w:ascii="Times New Roman" w:hAnsi="Times New Roman" w:cs="Times New Roman"/>
          <w:i/>
          <w:sz w:val="24"/>
          <w:szCs w:val="24"/>
        </w:rPr>
        <w:t>игрывает гром… (Е. Евтушенко)</w:t>
      </w:r>
      <w:r w:rsidRPr="00793CCE">
        <w:rPr>
          <w:rFonts w:ascii="Times New Roman" w:hAnsi="Times New Roman" w:cs="Times New Roman"/>
          <w:sz w:val="24"/>
          <w:szCs w:val="24"/>
        </w:rPr>
        <w:t>;</w:t>
      </w:r>
    </w:p>
    <w:p w:rsidR="00B83527" w:rsidRPr="00793CCE" w:rsidRDefault="00B83527" w:rsidP="00B8352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93CCE">
        <w:rPr>
          <w:rFonts w:ascii="Times New Roman" w:hAnsi="Times New Roman" w:cs="Times New Roman"/>
          <w:sz w:val="24"/>
          <w:szCs w:val="24"/>
        </w:rPr>
        <w:t xml:space="preserve">– обращение: </w:t>
      </w:r>
      <w:r w:rsidRPr="00793CCE">
        <w:rPr>
          <w:rFonts w:ascii="Times New Roman" w:hAnsi="Times New Roman" w:cs="Times New Roman"/>
          <w:i/>
          <w:sz w:val="24"/>
          <w:szCs w:val="24"/>
        </w:rPr>
        <w:t>Барин, не прикажешь ли воротиться? (А. Пушкин)</w:t>
      </w:r>
      <w:r w:rsidRPr="00793CCE">
        <w:rPr>
          <w:rFonts w:ascii="Times New Roman" w:hAnsi="Times New Roman" w:cs="Times New Roman"/>
          <w:sz w:val="24"/>
          <w:szCs w:val="24"/>
        </w:rPr>
        <w:t>;</w:t>
      </w:r>
    </w:p>
    <w:p w:rsidR="00B83527" w:rsidRPr="00793CCE" w:rsidRDefault="00B83527" w:rsidP="00B8352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93CCE">
        <w:rPr>
          <w:rFonts w:ascii="Times New Roman" w:hAnsi="Times New Roman" w:cs="Times New Roman"/>
          <w:sz w:val="24"/>
          <w:szCs w:val="24"/>
        </w:rPr>
        <w:t>– вводными словами, вводными и вставными конструкциями</w:t>
      </w:r>
      <w:r w:rsidRPr="00793CCE">
        <w:rPr>
          <w:rFonts w:ascii="Times New Roman" w:hAnsi="Times New Roman" w:cs="Times New Roman"/>
          <w:i/>
          <w:sz w:val="24"/>
          <w:szCs w:val="24"/>
        </w:rPr>
        <w:t>: По проселочной д</w:t>
      </w:r>
      <w:r w:rsidRPr="00793CCE">
        <w:rPr>
          <w:rFonts w:ascii="Times New Roman" w:hAnsi="Times New Roman" w:cs="Times New Roman"/>
          <w:i/>
          <w:sz w:val="24"/>
          <w:szCs w:val="24"/>
        </w:rPr>
        <w:t>о</w:t>
      </w:r>
      <w:r w:rsidRPr="00793CCE">
        <w:rPr>
          <w:rFonts w:ascii="Times New Roman" w:hAnsi="Times New Roman" w:cs="Times New Roman"/>
          <w:i/>
          <w:sz w:val="24"/>
          <w:szCs w:val="24"/>
        </w:rPr>
        <w:t>роге, к нашему огорчению, в деревню проехать было невозможно (М. Пришвин)</w:t>
      </w:r>
      <w:r w:rsidRPr="00793CCE">
        <w:rPr>
          <w:rFonts w:ascii="Times New Roman" w:hAnsi="Times New Roman" w:cs="Times New Roman"/>
          <w:sz w:val="24"/>
          <w:szCs w:val="24"/>
        </w:rPr>
        <w:t>.</w:t>
      </w:r>
    </w:p>
    <w:p w:rsidR="00B83527" w:rsidRPr="00793CCE" w:rsidRDefault="00B83527" w:rsidP="00B8352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93CCE">
        <w:rPr>
          <w:rFonts w:ascii="Times New Roman" w:hAnsi="Times New Roman" w:cs="Times New Roman"/>
          <w:sz w:val="24"/>
          <w:szCs w:val="24"/>
        </w:rPr>
        <w:t>Предложение – синтаксическая единица, состоящая из слова или сочетания слов, грамматически оформленная, интонационно завершенная, выражающая сообщение, в</w:t>
      </w:r>
      <w:r w:rsidRPr="00793CCE">
        <w:rPr>
          <w:rFonts w:ascii="Times New Roman" w:hAnsi="Times New Roman" w:cs="Times New Roman"/>
          <w:sz w:val="24"/>
          <w:szCs w:val="24"/>
        </w:rPr>
        <w:t>о</w:t>
      </w:r>
      <w:r w:rsidRPr="00793CCE">
        <w:rPr>
          <w:rFonts w:ascii="Times New Roman" w:hAnsi="Times New Roman" w:cs="Times New Roman"/>
          <w:sz w:val="24"/>
          <w:szCs w:val="24"/>
        </w:rPr>
        <w:t>прос или побуждение. Предложение – единица языка и речи, являющаяся главным сре</w:t>
      </w:r>
      <w:r w:rsidRPr="00793CCE">
        <w:rPr>
          <w:rFonts w:ascii="Times New Roman" w:hAnsi="Times New Roman" w:cs="Times New Roman"/>
          <w:sz w:val="24"/>
          <w:szCs w:val="24"/>
        </w:rPr>
        <w:t>д</w:t>
      </w:r>
      <w:r w:rsidRPr="00793CCE">
        <w:rPr>
          <w:rFonts w:ascii="Times New Roman" w:hAnsi="Times New Roman" w:cs="Times New Roman"/>
          <w:sz w:val="24"/>
          <w:szCs w:val="24"/>
        </w:rPr>
        <w:t>ством формирования выражения и сообщения мысли. Основные признаки предложения:</w:t>
      </w:r>
    </w:p>
    <w:p w:rsidR="00B83527" w:rsidRPr="00793CCE" w:rsidRDefault="00B83527" w:rsidP="00B8352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93CCE">
        <w:rPr>
          <w:rFonts w:ascii="Times New Roman" w:hAnsi="Times New Roman" w:cs="Times New Roman"/>
          <w:sz w:val="24"/>
          <w:szCs w:val="24"/>
        </w:rPr>
        <w:t>– относительная смысловая законченность;</w:t>
      </w:r>
    </w:p>
    <w:p w:rsidR="00B83527" w:rsidRPr="00793CCE" w:rsidRDefault="00B83527" w:rsidP="00B8352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93CCE">
        <w:rPr>
          <w:rFonts w:ascii="Times New Roman" w:hAnsi="Times New Roman" w:cs="Times New Roman"/>
          <w:sz w:val="24"/>
          <w:szCs w:val="24"/>
        </w:rPr>
        <w:lastRenderedPageBreak/>
        <w:t>– грамматическая организованность;</w:t>
      </w:r>
    </w:p>
    <w:p w:rsidR="00B83527" w:rsidRPr="00793CCE" w:rsidRDefault="00B83527" w:rsidP="00B8352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93CCE">
        <w:rPr>
          <w:rFonts w:ascii="Times New Roman" w:hAnsi="Times New Roman" w:cs="Times New Roman"/>
          <w:sz w:val="24"/>
          <w:szCs w:val="24"/>
        </w:rPr>
        <w:t>– интонационная оформленность;</w:t>
      </w:r>
    </w:p>
    <w:p w:rsidR="00B83527" w:rsidRPr="00793CCE" w:rsidRDefault="00B83527" w:rsidP="00B8352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93CCE">
        <w:rPr>
          <w:rFonts w:ascii="Times New Roman" w:hAnsi="Times New Roman" w:cs="Times New Roman"/>
          <w:sz w:val="24"/>
          <w:szCs w:val="24"/>
        </w:rPr>
        <w:t>– наличие грамматической основы.</w:t>
      </w:r>
    </w:p>
    <w:p w:rsidR="00B83527" w:rsidRPr="00793CCE" w:rsidRDefault="00B83527" w:rsidP="00B8352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93CCE">
        <w:rPr>
          <w:rFonts w:ascii="Times New Roman" w:hAnsi="Times New Roman" w:cs="Times New Roman"/>
          <w:sz w:val="24"/>
          <w:szCs w:val="24"/>
        </w:rPr>
        <w:t>Ни одним из этих признаков словосочетание не обладает.</w:t>
      </w:r>
    </w:p>
    <w:p w:rsidR="00B83527" w:rsidRPr="00793CCE" w:rsidRDefault="00B83527" w:rsidP="00B8352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93CCE">
        <w:rPr>
          <w:rFonts w:ascii="Times New Roman" w:hAnsi="Times New Roman" w:cs="Times New Roman"/>
          <w:sz w:val="24"/>
          <w:szCs w:val="24"/>
        </w:rPr>
        <w:t>Основная функция предложения – коммуникативная.  Предложение представляет собой высказывание, это наименьшая коммуникативная единица речи. Любое высказывание создается в определенной ситуации и только в этой ситуации оно понятно.</w:t>
      </w:r>
    </w:p>
    <w:p w:rsidR="00B83527" w:rsidRPr="00793CCE" w:rsidRDefault="00B83527" w:rsidP="004A31EE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07A9A" w:rsidRPr="00793CCE" w:rsidRDefault="00907A9A" w:rsidP="008B1ADD">
      <w:pPr>
        <w:widowControl w:val="0"/>
        <w:pBdr>
          <w:between w:val="nil"/>
        </w:pBd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93CCE">
        <w:rPr>
          <w:rFonts w:ascii="Times New Roman" w:hAnsi="Times New Roman" w:cs="Times New Roman"/>
          <w:b/>
          <w:i/>
          <w:color w:val="000000"/>
          <w:sz w:val="24"/>
          <w:szCs w:val="24"/>
        </w:rPr>
        <w:t>Ключевые слова:</w:t>
      </w:r>
      <w:r w:rsidRPr="00793C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3527" w:rsidRPr="00793CCE">
        <w:rPr>
          <w:rFonts w:ascii="Times New Roman" w:hAnsi="Times New Roman" w:cs="Times New Roman"/>
          <w:sz w:val="24"/>
          <w:szCs w:val="24"/>
        </w:rPr>
        <w:t xml:space="preserve">словосочетание; предложение; типы предложений; подлежащее; сказуемое; </w:t>
      </w:r>
      <w:r w:rsidR="00656F40" w:rsidRPr="00793CCE">
        <w:rPr>
          <w:rFonts w:ascii="Times New Roman" w:hAnsi="Times New Roman" w:cs="Times New Roman"/>
          <w:sz w:val="24"/>
          <w:szCs w:val="24"/>
        </w:rPr>
        <w:t xml:space="preserve">простое и сложное предложение; осложнённое предложение; </w:t>
      </w:r>
      <w:r w:rsidR="00B83527" w:rsidRPr="00793CCE">
        <w:rPr>
          <w:rFonts w:ascii="Times New Roman" w:hAnsi="Times New Roman" w:cs="Times New Roman"/>
          <w:sz w:val="24"/>
          <w:szCs w:val="24"/>
        </w:rPr>
        <w:t>способы передачи чужой речи; прямая и косвенная речь.</w:t>
      </w:r>
    </w:p>
    <w:p w:rsidR="008B1ADD" w:rsidRPr="00793CCE" w:rsidRDefault="008B1ADD" w:rsidP="008B1A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907A9A" w:rsidRPr="00793CCE" w:rsidRDefault="00907A9A" w:rsidP="00907A9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25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793CCE">
        <w:rPr>
          <w:rFonts w:ascii="Times New Roman" w:hAnsi="Times New Roman" w:cs="Times New Roman"/>
          <w:b/>
          <w:i/>
          <w:color w:val="000000"/>
          <w:sz w:val="24"/>
          <w:szCs w:val="24"/>
        </w:rPr>
        <w:t>Основные понятия</w:t>
      </w:r>
      <w:r w:rsidR="00656F40" w:rsidRPr="00793CCE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907A9A" w:rsidRPr="00793CCE" w:rsidRDefault="00656F40" w:rsidP="00656F40">
      <w:pPr>
        <w:pStyle w:val="a4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i/>
          <w:color w:val="000000"/>
        </w:rPr>
      </w:pPr>
      <w:r w:rsidRPr="00793CCE">
        <w:rPr>
          <w:rFonts w:ascii="Times New Roman" w:hAnsi="Times New Roman"/>
          <w:color w:val="000000"/>
        </w:rPr>
        <w:t xml:space="preserve">Синтаксис изучает правила грамматического оформления </w:t>
      </w:r>
      <w:r w:rsidR="008B1ADD" w:rsidRPr="00793CCE">
        <w:rPr>
          <w:rFonts w:ascii="Times New Roman" w:hAnsi="Times New Roman"/>
          <w:color w:val="000000"/>
        </w:rPr>
        <w:t xml:space="preserve">основных языковых единиц – </w:t>
      </w:r>
      <w:r w:rsidRPr="00793CCE">
        <w:rPr>
          <w:rFonts w:ascii="Times New Roman" w:hAnsi="Times New Roman"/>
          <w:i/>
          <w:color w:val="000000"/>
        </w:rPr>
        <w:t>текста, предложения</w:t>
      </w:r>
      <w:r w:rsidRPr="00793CCE">
        <w:rPr>
          <w:rFonts w:ascii="Times New Roman" w:hAnsi="Times New Roman"/>
          <w:color w:val="000000"/>
        </w:rPr>
        <w:t xml:space="preserve"> и </w:t>
      </w:r>
      <w:r w:rsidRPr="00793CCE">
        <w:rPr>
          <w:rFonts w:ascii="Times New Roman" w:hAnsi="Times New Roman"/>
          <w:i/>
          <w:color w:val="000000"/>
        </w:rPr>
        <w:t>словосочетания</w:t>
      </w:r>
      <w:r w:rsidRPr="00793CCE">
        <w:rPr>
          <w:rFonts w:ascii="Times New Roman" w:hAnsi="Times New Roman"/>
          <w:color w:val="000000"/>
        </w:rPr>
        <w:t>. Каждая из них выполняет своё назначение и обладает собственными существенными признаками</w:t>
      </w:r>
      <w:r w:rsidR="00BD5C21" w:rsidRPr="00793CCE">
        <w:rPr>
          <w:rFonts w:ascii="Times New Roman" w:hAnsi="Times New Roman"/>
          <w:color w:val="000000"/>
        </w:rPr>
        <w:t xml:space="preserve">. </w:t>
      </w:r>
    </w:p>
    <w:p w:rsidR="00656F40" w:rsidRPr="00793CCE" w:rsidRDefault="00656F40" w:rsidP="00656F40">
      <w:pPr>
        <w:pStyle w:val="a4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color w:val="000000"/>
        </w:rPr>
      </w:pPr>
      <w:r w:rsidRPr="00793CCE">
        <w:rPr>
          <w:rFonts w:ascii="Times New Roman" w:hAnsi="Times New Roman"/>
          <w:color w:val="000000"/>
        </w:rPr>
        <w:t xml:space="preserve">Основными видами связи между словами и предложениями являются </w:t>
      </w:r>
      <w:r w:rsidRPr="00793CCE">
        <w:rPr>
          <w:rFonts w:ascii="Times New Roman" w:hAnsi="Times New Roman"/>
          <w:i/>
          <w:color w:val="000000"/>
        </w:rPr>
        <w:t>сочинительная</w:t>
      </w:r>
      <w:r w:rsidRPr="00793CCE">
        <w:rPr>
          <w:rFonts w:ascii="Times New Roman" w:hAnsi="Times New Roman"/>
          <w:color w:val="000000"/>
        </w:rPr>
        <w:t xml:space="preserve"> и </w:t>
      </w:r>
      <w:r w:rsidRPr="00793CCE">
        <w:rPr>
          <w:rFonts w:ascii="Times New Roman" w:hAnsi="Times New Roman"/>
          <w:i/>
          <w:color w:val="000000"/>
        </w:rPr>
        <w:t>подчинительная</w:t>
      </w:r>
      <w:r w:rsidRPr="00793CCE">
        <w:rPr>
          <w:rFonts w:ascii="Times New Roman" w:hAnsi="Times New Roman"/>
          <w:color w:val="000000"/>
        </w:rPr>
        <w:t xml:space="preserve"> связь. Основные виды связи предложений и частей текста – это цепная, параллельная, смешанная.</w:t>
      </w:r>
    </w:p>
    <w:p w:rsidR="005A00E0" w:rsidRPr="00793CCE" w:rsidRDefault="00656F40" w:rsidP="005A00E0">
      <w:pPr>
        <w:pStyle w:val="a4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color w:val="000000"/>
        </w:rPr>
      </w:pPr>
      <w:r w:rsidRPr="00793CCE">
        <w:rPr>
          <w:rFonts w:ascii="Times New Roman" w:hAnsi="Times New Roman"/>
          <w:i/>
          <w:color w:val="000000"/>
        </w:rPr>
        <w:t>Словосочетание</w:t>
      </w:r>
      <w:r w:rsidRPr="00793CCE">
        <w:rPr>
          <w:rFonts w:ascii="Times New Roman" w:hAnsi="Times New Roman"/>
          <w:color w:val="000000"/>
        </w:rPr>
        <w:t xml:space="preserve"> – минимальная синтаксическая единица. Это грамматическое сочетание двух или более самостоятельных слов, связанных между собой по смыслу.</w:t>
      </w:r>
      <w:r w:rsidR="005A00E0" w:rsidRPr="00793CCE">
        <w:rPr>
          <w:rFonts w:ascii="Times New Roman" w:hAnsi="Times New Roman"/>
          <w:color w:val="000000"/>
        </w:rPr>
        <w:t xml:space="preserve"> Способы подчинительной связи: согласование, управление, примыкание (</w:t>
      </w:r>
      <w:r w:rsidR="005A00E0" w:rsidRPr="00793CCE">
        <w:rPr>
          <w:rFonts w:ascii="Times New Roman" w:hAnsi="Times New Roman"/>
          <w:i/>
          <w:color w:val="000000"/>
        </w:rPr>
        <w:t>раннее утро, думая о будущем, ярко сверкнула</w:t>
      </w:r>
      <w:r w:rsidR="005A00E0" w:rsidRPr="00793CCE">
        <w:rPr>
          <w:rFonts w:ascii="Times New Roman" w:hAnsi="Times New Roman"/>
          <w:color w:val="000000"/>
        </w:rPr>
        <w:t>).</w:t>
      </w:r>
    </w:p>
    <w:p w:rsidR="00656F40" w:rsidRPr="00793CCE" w:rsidRDefault="005A00E0" w:rsidP="005A00E0">
      <w:pPr>
        <w:pStyle w:val="a4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color w:val="000000"/>
        </w:rPr>
      </w:pPr>
      <w:r w:rsidRPr="00793CCE">
        <w:rPr>
          <w:rFonts w:ascii="Times New Roman" w:hAnsi="Times New Roman"/>
          <w:i/>
          <w:color w:val="000000"/>
        </w:rPr>
        <w:t>Предложение</w:t>
      </w:r>
      <w:r w:rsidRPr="00793CCE">
        <w:rPr>
          <w:rFonts w:ascii="Times New Roman" w:hAnsi="Times New Roman"/>
          <w:color w:val="000000"/>
        </w:rPr>
        <w:t xml:space="preserve"> – синтаксическая единица, состоящая из слова или сочетания слов, грамматически оформленная, интонационно завершенная, выражающая сообщение, вопрос или побуждение. </w:t>
      </w:r>
    </w:p>
    <w:p w:rsidR="005A00E0" w:rsidRPr="00793CCE" w:rsidRDefault="005A00E0" w:rsidP="005A00E0">
      <w:pPr>
        <w:pStyle w:val="a4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color w:val="000000"/>
        </w:rPr>
      </w:pPr>
      <w:r w:rsidRPr="00793CCE">
        <w:rPr>
          <w:rFonts w:ascii="Times New Roman" w:hAnsi="Times New Roman"/>
          <w:i/>
          <w:color w:val="000000"/>
        </w:rPr>
        <w:t>Текст</w:t>
      </w:r>
      <w:r w:rsidRPr="00793CCE">
        <w:rPr>
          <w:rFonts w:ascii="Times New Roman" w:hAnsi="Times New Roman"/>
          <w:color w:val="000000"/>
        </w:rPr>
        <w:t xml:space="preserve"> – это основная единица языка и речи, служащая для общения. Текст – коммуникативное высказывание на определённую тему, в котором реализуется замысел говорящего, его коммуникативное намерение (основная мысль).</w:t>
      </w:r>
    </w:p>
    <w:p w:rsidR="005A00E0" w:rsidRPr="00793CCE" w:rsidRDefault="005A00E0" w:rsidP="005715CD">
      <w:pPr>
        <w:ind w:right="-568" w:hanging="1560"/>
        <w:jc w:val="lef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105ABA" w:rsidRPr="00793CCE" w:rsidRDefault="00105ABA" w:rsidP="006B68ED">
      <w:pPr>
        <w:jc w:val="center"/>
        <w:rPr>
          <w:rFonts w:ascii="Times New Roman" w:eastAsia="Calibri" w:hAnsi="Times New Roman" w:cs="Times New Roman"/>
          <w:i/>
          <w:sz w:val="28"/>
          <w:szCs w:val="24"/>
          <w:lang w:val="de-DE"/>
        </w:rPr>
      </w:pPr>
      <w:r w:rsidRPr="00793CCE">
        <w:rPr>
          <w:rFonts w:ascii="Times New Roman" w:eastAsia="Calibri" w:hAnsi="Times New Roman" w:cs="Times New Roman"/>
          <w:i/>
          <w:sz w:val="28"/>
          <w:szCs w:val="24"/>
        </w:rPr>
        <w:t>Разбор</w:t>
      </w:r>
      <w:r w:rsidRPr="00793CCE">
        <w:rPr>
          <w:rFonts w:ascii="Times New Roman" w:eastAsia="Calibri" w:hAnsi="Times New Roman" w:cs="Times New Roman"/>
          <w:i/>
          <w:sz w:val="28"/>
          <w:szCs w:val="24"/>
          <w:lang w:val="de-DE"/>
        </w:rPr>
        <w:t xml:space="preserve"> </w:t>
      </w:r>
      <w:r w:rsidRPr="00793CCE">
        <w:rPr>
          <w:rFonts w:ascii="Times New Roman" w:eastAsia="Calibri" w:hAnsi="Times New Roman" w:cs="Times New Roman"/>
          <w:i/>
          <w:sz w:val="28"/>
          <w:szCs w:val="24"/>
        </w:rPr>
        <w:t>типового</w:t>
      </w:r>
      <w:r w:rsidRPr="00793CCE">
        <w:rPr>
          <w:rFonts w:ascii="Times New Roman" w:eastAsia="Calibri" w:hAnsi="Times New Roman" w:cs="Times New Roman"/>
          <w:i/>
          <w:sz w:val="28"/>
          <w:szCs w:val="24"/>
          <w:lang w:val="de-DE"/>
        </w:rPr>
        <w:t xml:space="preserve"> </w:t>
      </w:r>
      <w:r w:rsidRPr="00793CCE">
        <w:rPr>
          <w:rFonts w:ascii="Times New Roman" w:eastAsia="Calibri" w:hAnsi="Times New Roman" w:cs="Times New Roman"/>
          <w:i/>
          <w:sz w:val="28"/>
          <w:szCs w:val="24"/>
        </w:rPr>
        <w:t>тренировочного</w:t>
      </w:r>
      <w:r w:rsidRPr="00793CCE">
        <w:rPr>
          <w:rFonts w:ascii="Times New Roman" w:eastAsia="Calibri" w:hAnsi="Times New Roman" w:cs="Times New Roman"/>
          <w:i/>
          <w:sz w:val="28"/>
          <w:szCs w:val="24"/>
          <w:lang w:val="de-DE"/>
        </w:rPr>
        <w:t xml:space="preserve"> </w:t>
      </w:r>
      <w:r w:rsidRPr="00793CCE">
        <w:rPr>
          <w:rFonts w:ascii="Times New Roman" w:eastAsia="Calibri" w:hAnsi="Times New Roman" w:cs="Times New Roman"/>
          <w:i/>
          <w:sz w:val="28"/>
          <w:szCs w:val="24"/>
        </w:rPr>
        <w:t>задания</w:t>
      </w:r>
    </w:p>
    <w:p w:rsidR="00BF3899" w:rsidRPr="00793CCE" w:rsidRDefault="00BF3899" w:rsidP="00BF3899">
      <w:pPr>
        <w:tabs>
          <w:tab w:val="left" w:pos="1134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93CCE">
        <w:rPr>
          <w:rFonts w:ascii="Times New Roman" w:hAnsi="Times New Roman" w:cs="Times New Roman"/>
          <w:b/>
          <w:i/>
          <w:sz w:val="24"/>
          <w:szCs w:val="24"/>
        </w:rPr>
        <w:t>Укажите обобщённо-личные предложения</w:t>
      </w:r>
      <w:r w:rsidRPr="00793CCE">
        <w:rPr>
          <w:rFonts w:ascii="Times New Roman" w:hAnsi="Times New Roman" w:cs="Times New Roman"/>
          <w:sz w:val="24"/>
          <w:szCs w:val="24"/>
        </w:rPr>
        <w:t>:</w:t>
      </w:r>
    </w:p>
    <w:p w:rsidR="00BF3899" w:rsidRPr="00793CCE" w:rsidRDefault="00BF3899" w:rsidP="00BF3899">
      <w:pPr>
        <w:tabs>
          <w:tab w:val="left" w:pos="284"/>
          <w:tab w:val="left" w:pos="1134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93CCE">
        <w:rPr>
          <w:rFonts w:ascii="Times New Roman" w:hAnsi="Times New Roman" w:cs="Times New Roman"/>
          <w:sz w:val="24"/>
          <w:szCs w:val="24"/>
        </w:rPr>
        <w:t>1)</w:t>
      </w:r>
      <w:r w:rsidRPr="00793CCE">
        <w:rPr>
          <w:rFonts w:ascii="Times New Roman" w:hAnsi="Times New Roman" w:cs="Times New Roman"/>
          <w:sz w:val="24"/>
          <w:szCs w:val="24"/>
        </w:rPr>
        <w:tab/>
        <w:t>От добра добра не ищут.</w:t>
      </w:r>
    </w:p>
    <w:p w:rsidR="00BF3899" w:rsidRPr="00793CCE" w:rsidRDefault="00BF3899" w:rsidP="00BF3899">
      <w:pPr>
        <w:tabs>
          <w:tab w:val="left" w:pos="284"/>
          <w:tab w:val="left" w:pos="1134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93CCE">
        <w:rPr>
          <w:rFonts w:ascii="Times New Roman" w:hAnsi="Times New Roman" w:cs="Times New Roman"/>
          <w:sz w:val="24"/>
          <w:szCs w:val="24"/>
        </w:rPr>
        <w:t>2)</w:t>
      </w:r>
      <w:r w:rsidRPr="00793CCE">
        <w:rPr>
          <w:rFonts w:ascii="Times New Roman" w:hAnsi="Times New Roman" w:cs="Times New Roman"/>
          <w:sz w:val="24"/>
          <w:szCs w:val="24"/>
        </w:rPr>
        <w:tab/>
        <w:t>За двумя зайцами погонишься – ни одного не поймаешь.</w:t>
      </w:r>
    </w:p>
    <w:p w:rsidR="00BF3899" w:rsidRPr="00793CCE" w:rsidRDefault="00BF3899" w:rsidP="00BF3899">
      <w:pPr>
        <w:tabs>
          <w:tab w:val="left" w:pos="284"/>
          <w:tab w:val="left" w:pos="1134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93CCE">
        <w:rPr>
          <w:rFonts w:ascii="Times New Roman" w:hAnsi="Times New Roman" w:cs="Times New Roman"/>
          <w:sz w:val="24"/>
          <w:szCs w:val="24"/>
        </w:rPr>
        <w:t>3)</w:t>
      </w:r>
      <w:r w:rsidRPr="00793CCE">
        <w:rPr>
          <w:rFonts w:ascii="Times New Roman" w:hAnsi="Times New Roman" w:cs="Times New Roman"/>
          <w:sz w:val="24"/>
          <w:szCs w:val="24"/>
        </w:rPr>
        <w:tab/>
        <w:t>Держать порох сухим означает быть готовым к борьбе, быть бдительным.</w:t>
      </w:r>
    </w:p>
    <w:p w:rsidR="00BF3899" w:rsidRPr="00793CCE" w:rsidRDefault="00BF3899" w:rsidP="00BF3899">
      <w:pPr>
        <w:tabs>
          <w:tab w:val="left" w:pos="284"/>
          <w:tab w:val="left" w:pos="1134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93CCE">
        <w:rPr>
          <w:rFonts w:ascii="Times New Roman" w:hAnsi="Times New Roman" w:cs="Times New Roman"/>
          <w:sz w:val="24"/>
          <w:szCs w:val="24"/>
        </w:rPr>
        <w:t>4)</w:t>
      </w:r>
      <w:r w:rsidRPr="00793CCE">
        <w:rPr>
          <w:rFonts w:ascii="Times New Roman" w:hAnsi="Times New Roman" w:cs="Times New Roman"/>
          <w:sz w:val="24"/>
          <w:szCs w:val="24"/>
        </w:rPr>
        <w:tab/>
        <w:t xml:space="preserve"> От далёких и близких почты жду новогодней (А. Яшин).   </w:t>
      </w:r>
    </w:p>
    <w:p w:rsidR="005A00E0" w:rsidRPr="00793CCE" w:rsidRDefault="005A00E0" w:rsidP="00BF38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105ABA" w:rsidRPr="00793CCE" w:rsidRDefault="00105ABA" w:rsidP="00BF38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93CCE">
        <w:rPr>
          <w:rFonts w:ascii="Times New Roman" w:hAnsi="Times New Roman" w:cs="Times New Roman"/>
          <w:i/>
          <w:color w:val="000000"/>
          <w:sz w:val="24"/>
          <w:szCs w:val="24"/>
        </w:rPr>
        <w:t>Алгоритм выполнения задания</w:t>
      </w:r>
      <w:r w:rsidRPr="00793CC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05ABA" w:rsidRPr="00793CCE" w:rsidRDefault="00105ABA" w:rsidP="008B1ADD">
      <w:pPr>
        <w:pStyle w:val="a4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843"/>
        </w:tabs>
        <w:ind w:left="0" w:firstLine="709"/>
        <w:rPr>
          <w:rFonts w:ascii="Times New Roman" w:hAnsi="Times New Roman"/>
          <w:color w:val="000000"/>
        </w:rPr>
      </w:pPr>
      <w:r w:rsidRPr="00793CCE">
        <w:rPr>
          <w:rFonts w:ascii="Times New Roman" w:hAnsi="Times New Roman"/>
          <w:color w:val="000000"/>
        </w:rPr>
        <w:t>прочитать предложения;</w:t>
      </w:r>
    </w:p>
    <w:p w:rsidR="00105ABA" w:rsidRPr="00793CCE" w:rsidRDefault="00BF3899" w:rsidP="008B1ADD">
      <w:pPr>
        <w:pStyle w:val="a4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843"/>
        </w:tabs>
        <w:ind w:left="0" w:firstLine="709"/>
        <w:rPr>
          <w:rFonts w:ascii="Times New Roman" w:hAnsi="Times New Roman"/>
          <w:color w:val="000000"/>
        </w:rPr>
      </w:pPr>
      <w:r w:rsidRPr="00793CCE">
        <w:rPr>
          <w:rFonts w:ascii="Times New Roman" w:hAnsi="Times New Roman"/>
          <w:color w:val="000000"/>
        </w:rPr>
        <w:t>определить грамматическую основу;</w:t>
      </w:r>
    </w:p>
    <w:p w:rsidR="006B68ED" w:rsidRPr="00793CCE" w:rsidRDefault="006B68ED" w:rsidP="008B1ADD">
      <w:pPr>
        <w:pStyle w:val="a4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843"/>
        </w:tabs>
        <w:ind w:left="0" w:firstLine="709"/>
        <w:rPr>
          <w:rFonts w:ascii="Times New Roman" w:hAnsi="Times New Roman"/>
          <w:color w:val="000000"/>
        </w:rPr>
      </w:pPr>
      <w:r w:rsidRPr="00793CCE">
        <w:rPr>
          <w:rFonts w:ascii="Times New Roman" w:hAnsi="Times New Roman"/>
          <w:color w:val="000000"/>
        </w:rPr>
        <w:t xml:space="preserve">установить </w:t>
      </w:r>
      <w:r w:rsidR="00BF3899" w:rsidRPr="00793CCE">
        <w:rPr>
          <w:rFonts w:ascii="Times New Roman" w:hAnsi="Times New Roman"/>
          <w:color w:val="000000"/>
        </w:rPr>
        <w:t>способ выражения главных членов предложения;</w:t>
      </w:r>
    </w:p>
    <w:p w:rsidR="00BF3899" w:rsidRPr="00793CCE" w:rsidRDefault="00BF3899" w:rsidP="008B1ADD">
      <w:pPr>
        <w:pStyle w:val="a4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843"/>
        </w:tabs>
        <w:ind w:left="0" w:firstLine="709"/>
        <w:rPr>
          <w:rFonts w:ascii="Times New Roman" w:hAnsi="Times New Roman"/>
          <w:color w:val="000000"/>
        </w:rPr>
      </w:pPr>
      <w:r w:rsidRPr="00793CCE">
        <w:rPr>
          <w:rFonts w:ascii="Times New Roman" w:hAnsi="Times New Roman"/>
          <w:color w:val="000000"/>
        </w:rPr>
        <w:t>установить тип односоставного предложения</w:t>
      </w:r>
    </w:p>
    <w:p w:rsidR="00BF3899" w:rsidRPr="00793CCE" w:rsidRDefault="00BF3899" w:rsidP="008B1ADD">
      <w:pPr>
        <w:pStyle w:val="a4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ascii="Times New Roman" w:hAnsi="Times New Roman"/>
          <w:color w:val="000000"/>
        </w:rPr>
      </w:pPr>
    </w:p>
    <w:p w:rsidR="006B68ED" w:rsidRPr="00793CCE" w:rsidRDefault="006B68ED" w:rsidP="00BF3899">
      <w:pPr>
        <w:pStyle w:val="a4"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hAnsi="Times New Roman"/>
          <w:color w:val="000000"/>
        </w:rPr>
      </w:pPr>
      <w:r w:rsidRPr="00793CCE">
        <w:rPr>
          <w:rFonts w:ascii="Times New Roman" w:hAnsi="Times New Roman"/>
          <w:color w:val="000000"/>
        </w:rPr>
        <w:t>Ответ: 1, 2.</w:t>
      </w:r>
    </w:p>
    <w:p w:rsidR="00BF3899" w:rsidRPr="00793CCE" w:rsidRDefault="00BF3899" w:rsidP="005715CD">
      <w:pPr>
        <w:ind w:right="-568" w:hanging="1560"/>
        <w:jc w:val="lef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6B68ED" w:rsidRPr="00793CCE" w:rsidRDefault="006B68ED" w:rsidP="006B68ED">
      <w:pPr>
        <w:jc w:val="center"/>
        <w:rPr>
          <w:rFonts w:ascii="Times New Roman" w:eastAsia="Calibri" w:hAnsi="Times New Roman" w:cs="Times New Roman"/>
          <w:i/>
          <w:sz w:val="28"/>
          <w:szCs w:val="24"/>
        </w:rPr>
      </w:pPr>
      <w:r w:rsidRPr="00793CCE">
        <w:rPr>
          <w:rFonts w:ascii="Times New Roman" w:eastAsia="Calibri" w:hAnsi="Times New Roman" w:cs="Times New Roman"/>
          <w:i/>
          <w:sz w:val="28"/>
          <w:szCs w:val="24"/>
        </w:rPr>
        <w:t>Разбор</w:t>
      </w:r>
      <w:r w:rsidRPr="00793CCE">
        <w:rPr>
          <w:rFonts w:ascii="Times New Roman" w:eastAsia="Calibri" w:hAnsi="Times New Roman" w:cs="Times New Roman"/>
          <w:i/>
          <w:sz w:val="28"/>
          <w:szCs w:val="24"/>
          <w:lang w:val="de-DE"/>
        </w:rPr>
        <w:t xml:space="preserve"> </w:t>
      </w:r>
      <w:r w:rsidRPr="00793CCE">
        <w:rPr>
          <w:rFonts w:ascii="Times New Roman" w:eastAsia="Calibri" w:hAnsi="Times New Roman" w:cs="Times New Roman"/>
          <w:i/>
          <w:sz w:val="28"/>
          <w:szCs w:val="24"/>
        </w:rPr>
        <w:t>типового</w:t>
      </w:r>
      <w:r w:rsidRPr="00793CCE">
        <w:rPr>
          <w:rFonts w:ascii="Times New Roman" w:eastAsia="Calibri" w:hAnsi="Times New Roman" w:cs="Times New Roman"/>
          <w:i/>
          <w:sz w:val="28"/>
          <w:szCs w:val="24"/>
          <w:lang w:val="de-DE"/>
        </w:rPr>
        <w:t xml:space="preserve"> </w:t>
      </w:r>
      <w:r w:rsidRPr="00793CCE">
        <w:rPr>
          <w:rFonts w:ascii="Times New Roman" w:eastAsia="Calibri" w:hAnsi="Times New Roman" w:cs="Times New Roman"/>
          <w:i/>
          <w:sz w:val="28"/>
          <w:szCs w:val="24"/>
        </w:rPr>
        <w:t>контрольного</w:t>
      </w:r>
      <w:r w:rsidRPr="00793CCE">
        <w:rPr>
          <w:rFonts w:ascii="Times New Roman" w:eastAsia="Calibri" w:hAnsi="Times New Roman" w:cs="Times New Roman"/>
          <w:i/>
          <w:sz w:val="28"/>
          <w:szCs w:val="24"/>
          <w:lang w:val="de-DE"/>
        </w:rPr>
        <w:t xml:space="preserve"> </w:t>
      </w:r>
      <w:r w:rsidRPr="00793CCE">
        <w:rPr>
          <w:rFonts w:ascii="Times New Roman" w:eastAsia="Calibri" w:hAnsi="Times New Roman" w:cs="Times New Roman"/>
          <w:i/>
          <w:sz w:val="28"/>
          <w:szCs w:val="24"/>
        </w:rPr>
        <w:t>задания</w:t>
      </w:r>
    </w:p>
    <w:p w:rsidR="00BD5C21" w:rsidRPr="00793CCE" w:rsidRDefault="00B558F7" w:rsidP="00BD5C21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793CCE">
        <w:rPr>
          <w:rFonts w:ascii="Times New Roman" w:hAnsi="Times New Roman" w:cs="Times New Roman"/>
          <w:b/>
          <w:i/>
          <w:sz w:val="24"/>
          <w:szCs w:val="24"/>
        </w:rPr>
        <w:t>В какой цитате неверно поставлены кавычки?</w:t>
      </w:r>
      <w:r w:rsidR="00BD5C21" w:rsidRPr="00793C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58F7" w:rsidRPr="00793CCE" w:rsidRDefault="00B558F7" w:rsidP="00B558F7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93CCE">
        <w:rPr>
          <w:rFonts w:ascii="Times New Roman" w:hAnsi="Times New Roman" w:cs="Times New Roman"/>
          <w:sz w:val="24"/>
          <w:szCs w:val="24"/>
        </w:rPr>
        <w:t>1)</w:t>
      </w:r>
      <w:r w:rsidRPr="00793CCE">
        <w:rPr>
          <w:rFonts w:ascii="Times New Roman" w:hAnsi="Times New Roman" w:cs="Times New Roman"/>
          <w:sz w:val="24"/>
          <w:szCs w:val="24"/>
        </w:rPr>
        <w:tab/>
        <w:t>В статье, посвящённой стихотворениям М.Ю. Лермонтова, В.Г. Белинский размышляет о сущности искусства: «Наука отвлекает от фактов действительности их сущность – идею; а искусство, заимствуя у действительности материалы, возводит их до общего, родового, типического значения, создает из них стройное целое».</w:t>
      </w:r>
    </w:p>
    <w:p w:rsidR="00B558F7" w:rsidRPr="00793CCE" w:rsidRDefault="00B558F7" w:rsidP="00B558F7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93CCE">
        <w:rPr>
          <w:rFonts w:ascii="Times New Roman" w:hAnsi="Times New Roman" w:cs="Times New Roman"/>
          <w:sz w:val="24"/>
          <w:szCs w:val="24"/>
        </w:rPr>
        <w:t>2)</w:t>
      </w:r>
      <w:r w:rsidRPr="00793CCE">
        <w:rPr>
          <w:rFonts w:ascii="Times New Roman" w:hAnsi="Times New Roman" w:cs="Times New Roman"/>
          <w:sz w:val="24"/>
          <w:szCs w:val="24"/>
        </w:rPr>
        <w:tab/>
        <w:t>«Поэт – благороднейший сосуд духа, избранный любимец небес, тайник природы, эолова арфа чувств и ощущений, орган мировой жизни», – так подводит итог своим рассуждениям о поэзии В.Г. Белинский.</w:t>
      </w:r>
    </w:p>
    <w:p w:rsidR="00B558F7" w:rsidRPr="00793CCE" w:rsidRDefault="00B558F7" w:rsidP="00B558F7">
      <w:pPr>
        <w:tabs>
          <w:tab w:val="left" w:pos="1134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93CCE">
        <w:rPr>
          <w:rFonts w:ascii="Times New Roman" w:hAnsi="Times New Roman" w:cs="Times New Roman"/>
          <w:sz w:val="24"/>
          <w:szCs w:val="24"/>
        </w:rPr>
        <w:t>3)</w:t>
      </w:r>
      <w:r w:rsidRPr="00793CCE">
        <w:rPr>
          <w:rFonts w:ascii="Times New Roman" w:hAnsi="Times New Roman" w:cs="Times New Roman"/>
          <w:sz w:val="24"/>
          <w:szCs w:val="24"/>
        </w:rPr>
        <w:tab/>
        <w:t>В.Г. Белинский на вопрос, какова цель поэзии, отвечает, что «поэзия не имеет никакой цели вне себя, но сама себе цель, так же, как истина в знании, как благо в действии».</w:t>
      </w:r>
    </w:p>
    <w:p w:rsidR="006B68ED" w:rsidRPr="00793CCE" w:rsidRDefault="00B558F7" w:rsidP="00B558F7">
      <w:pPr>
        <w:tabs>
          <w:tab w:val="left" w:pos="1134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93CCE">
        <w:rPr>
          <w:rFonts w:ascii="Times New Roman" w:hAnsi="Times New Roman" w:cs="Times New Roman"/>
          <w:sz w:val="24"/>
          <w:szCs w:val="24"/>
        </w:rPr>
        <w:t>4)</w:t>
      </w:r>
      <w:r w:rsidRPr="00793CCE">
        <w:rPr>
          <w:rFonts w:ascii="Times New Roman" w:hAnsi="Times New Roman" w:cs="Times New Roman"/>
          <w:sz w:val="24"/>
          <w:szCs w:val="24"/>
        </w:rPr>
        <w:tab/>
        <w:t>В.Г. Белинский сформулировал сущность поэзии, написав, что поэзия говорит душе образами…».</w:t>
      </w:r>
    </w:p>
    <w:p w:rsidR="00B558F7" w:rsidRPr="00793CCE" w:rsidRDefault="00B558F7" w:rsidP="00B558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B558F7" w:rsidRPr="00793CCE" w:rsidRDefault="00B558F7" w:rsidP="00B558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93CCE">
        <w:rPr>
          <w:rFonts w:ascii="Times New Roman" w:hAnsi="Times New Roman" w:cs="Times New Roman"/>
          <w:i/>
          <w:color w:val="000000"/>
          <w:sz w:val="24"/>
          <w:szCs w:val="24"/>
        </w:rPr>
        <w:t>Алгоритм выполнения задания</w:t>
      </w:r>
      <w:r w:rsidRPr="00793CC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558F7" w:rsidRPr="00793CCE" w:rsidRDefault="00B558F7" w:rsidP="00B558F7">
      <w:pPr>
        <w:pStyle w:val="a4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843"/>
        </w:tabs>
        <w:rPr>
          <w:rFonts w:ascii="Times New Roman" w:hAnsi="Times New Roman"/>
          <w:color w:val="000000"/>
        </w:rPr>
      </w:pPr>
      <w:r w:rsidRPr="00793CCE">
        <w:rPr>
          <w:rFonts w:ascii="Times New Roman" w:hAnsi="Times New Roman"/>
          <w:color w:val="000000"/>
        </w:rPr>
        <w:t>прочитать предложения;</w:t>
      </w:r>
    </w:p>
    <w:p w:rsidR="00B558F7" w:rsidRPr="00793CCE" w:rsidRDefault="00B558F7" w:rsidP="00B558F7">
      <w:pPr>
        <w:pStyle w:val="a4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843"/>
        </w:tabs>
        <w:rPr>
          <w:rFonts w:ascii="Times New Roman" w:hAnsi="Times New Roman"/>
          <w:color w:val="000000"/>
        </w:rPr>
      </w:pPr>
      <w:r w:rsidRPr="00793CCE">
        <w:rPr>
          <w:rFonts w:ascii="Times New Roman" w:hAnsi="Times New Roman"/>
          <w:color w:val="000000"/>
        </w:rPr>
        <w:t>определить грамматические основы;</w:t>
      </w:r>
    </w:p>
    <w:p w:rsidR="00B558F7" w:rsidRPr="00793CCE" w:rsidRDefault="00B558F7" w:rsidP="00B558F7">
      <w:pPr>
        <w:pStyle w:val="a4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843"/>
        </w:tabs>
        <w:rPr>
          <w:rFonts w:ascii="Times New Roman" w:hAnsi="Times New Roman"/>
          <w:color w:val="000000"/>
        </w:rPr>
      </w:pPr>
      <w:r w:rsidRPr="00793CCE">
        <w:rPr>
          <w:rFonts w:ascii="Times New Roman" w:hAnsi="Times New Roman"/>
          <w:color w:val="000000"/>
        </w:rPr>
        <w:t>установить слова автора и цитату;</w:t>
      </w:r>
    </w:p>
    <w:p w:rsidR="00B558F7" w:rsidRPr="00793CCE" w:rsidRDefault="00B558F7" w:rsidP="00B558F7">
      <w:pPr>
        <w:pStyle w:val="a4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843"/>
        </w:tabs>
        <w:rPr>
          <w:rFonts w:ascii="Times New Roman" w:hAnsi="Times New Roman"/>
          <w:color w:val="000000"/>
        </w:rPr>
      </w:pPr>
      <w:r w:rsidRPr="00793CCE">
        <w:rPr>
          <w:rFonts w:ascii="Times New Roman" w:hAnsi="Times New Roman"/>
          <w:color w:val="000000"/>
        </w:rPr>
        <w:t>определить место цитаты в предложении и расстановку кавычек – открывающие и закрывающие цитату;</w:t>
      </w:r>
    </w:p>
    <w:p w:rsidR="00B558F7" w:rsidRPr="00793CCE" w:rsidRDefault="00B558F7" w:rsidP="00B558F7">
      <w:pPr>
        <w:pStyle w:val="a4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843"/>
        </w:tabs>
        <w:rPr>
          <w:rFonts w:ascii="Times New Roman" w:hAnsi="Times New Roman"/>
          <w:color w:val="000000"/>
        </w:rPr>
      </w:pPr>
      <w:r w:rsidRPr="00793CCE">
        <w:rPr>
          <w:rFonts w:ascii="Times New Roman" w:hAnsi="Times New Roman"/>
          <w:color w:val="000000"/>
        </w:rPr>
        <w:t xml:space="preserve">исключить предложения с </w:t>
      </w:r>
      <w:r w:rsidR="00793CCE" w:rsidRPr="00793CCE">
        <w:rPr>
          <w:rFonts w:ascii="Times New Roman" w:hAnsi="Times New Roman"/>
          <w:color w:val="000000"/>
        </w:rPr>
        <w:t>верно расставленными</w:t>
      </w:r>
      <w:r w:rsidRPr="00793CCE">
        <w:rPr>
          <w:rFonts w:ascii="Times New Roman" w:hAnsi="Times New Roman"/>
          <w:color w:val="000000"/>
        </w:rPr>
        <w:t xml:space="preserve"> </w:t>
      </w:r>
      <w:r w:rsidR="00443BF0" w:rsidRPr="00793CCE">
        <w:rPr>
          <w:rFonts w:ascii="Times New Roman" w:hAnsi="Times New Roman"/>
          <w:color w:val="000000"/>
        </w:rPr>
        <w:t>кавычками</w:t>
      </w:r>
      <w:r w:rsidRPr="00793CCE">
        <w:rPr>
          <w:rFonts w:ascii="Times New Roman" w:hAnsi="Times New Roman"/>
          <w:color w:val="000000"/>
        </w:rPr>
        <w:t>.</w:t>
      </w:r>
    </w:p>
    <w:p w:rsidR="00B558F7" w:rsidRPr="00793CCE" w:rsidRDefault="00B558F7" w:rsidP="00B558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0175FF" w:rsidRPr="00793CCE" w:rsidRDefault="000175FF" w:rsidP="000175FF">
      <w:pPr>
        <w:rPr>
          <w:rFonts w:ascii="Times New Roman" w:hAnsi="Times New Roman" w:cs="Times New Roman"/>
          <w:sz w:val="24"/>
          <w:szCs w:val="24"/>
        </w:rPr>
      </w:pPr>
      <w:r w:rsidRPr="00793CCE">
        <w:rPr>
          <w:rFonts w:ascii="Times New Roman" w:hAnsi="Times New Roman" w:cs="Times New Roman"/>
          <w:sz w:val="24"/>
          <w:szCs w:val="24"/>
        </w:rPr>
        <w:t xml:space="preserve">Ответ: </w:t>
      </w:r>
      <w:r w:rsidR="00B558F7" w:rsidRPr="00793CCE">
        <w:rPr>
          <w:rFonts w:ascii="Times New Roman" w:hAnsi="Times New Roman" w:cs="Times New Roman"/>
          <w:sz w:val="24"/>
          <w:szCs w:val="24"/>
        </w:rPr>
        <w:t>4</w:t>
      </w:r>
      <w:r w:rsidRPr="00793CCE">
        <w:rPr>
          <w:rFonts w:ascii="Times New Roman" w:hAnsi="Times New Roman" w:cs="Times New Roman"/>
          <w:sz w:val="24"/>
          <w:szCs w:val="24"/>
        </w:rPr>
        <w:t>.</w:t>
      </w:r>
    </w:p>
    <w:p w:rsidR="005715CD" w:rsidRPr="00793CCE" w:rsidRDefault="005715CD" w:rsidP="000175FF">
      <w:pPr>
        <w:rPr>
          <w:rFonts w:ascii="Times New Roman" w:hAnsi="Times New Roman" w:cs="Times New Roman"/>
          <w:sz w:val="24"/>
          <w:szCs w:val="24"/>
        </w:rPr>
      </w:pPr>
    </w:p>
    <w:p w:rsidR="005715CD" w:rsidRPr="00793CCE" w:rsidRDefault="005715CD" w:rsidP="000175FF">
      <w:pPr>
        <w:rPr>
          <w:rFonts w:ascii="Times New Roman" w:hAnsi="Times New Roman" w:cs="Times New Roman"/>
          <w:sz w:val="24"/>
          <w:szCs w:val="24"/>
        </w:rPr>
      </w:pPr>
    </w:p>
    <w:sectPr w:rsidR="005715CD" w:rsidRPr="00793CCE" w:rsidSect="007F47E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697E"/>
    <w:multiLevelType w:val="hybridMultilevel"/>
    <w:tmpl w:val="492477E8"/>
    <w:lvl w:ilvl="0" w:tplc="976226E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9B2197F"/>
    <w:multiLevelType w:val="hybridMultilevel"/>
    <w:tmpl w:val="E2569B48"/>
    <w:lvl w:ilvl="0" w:tplc="C3A2C56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5451C1"/>
    <w:multiLevelType w:val="hybridMultilevel"/>
    <w:tmpl w:val="4A9A7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53C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472EB2"/>
    <w:multiLevelType w:val="hybridMultilevel"/>
    <w:tmpl w:val="65EA606E"/>
    <w:lvl w:ilvl="0" w:tplc="BC42A53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704C5E"/>
    <w:multiLevelType w:val="hybridMultilevel"/>
    <w:tmpl w:val="5DDC32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9F16B8"/>
    <w:multiLevelType w:val="hybridMultilevel"/>
    <w:tmpl w:val="C6F8A9DA"/>
    <w:lvl w:ilvl="0" w:tplc="03B6DED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>
    <w:nsid w:val="513516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2D87829"/>
    <w:multiLevelType w:val="hybridMultilevel"/>
    <w:tmpl w:val="1FE890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F2452E"/>
    <w:multiLevelType w:val="hybridMultilevel"/>
    <w:tmpl w:val="4F8AC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6D04B4"/>
    <w:multiLevelType w:val="hybridMultilevel"/>
    <w:tmpl w:val="5DDC32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CE3D9B"/>
    <w:multiLevelType w:val="hybridMultilevel"/>
    <w:tmpl w:val="6A162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2D5C9E"/>
    <w:multiLevelType w:val="hybridMultilevel"/>
    <w:tmpl w:val="65EA606E"/>
    <w:lvl w:ilvl="0" w:tplc="BC42A53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F0619E"/>
    <w:multiLevelType w:val="hybridMultilevel"/>
    <w:tmpl w:val="EC62F2F4"/>
    <w:lvl w:ilvl="0" w:tplc="C56C53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FE3BAB"/>
    <w:multiLevelType w:val="hybridMultilevel"/>
    <w:tmpl w:val="A7ACE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8"/>
  </w:num>
  <w:num w:numId="5">
    <w:abstractNumId w:val="4"/>
  </w:num>
  <w:num w:numId="6">
    <w:abstractNumId w:val="12"/>
  </w:num>
  <w:num w:numId="7">
    <w:abstractNumId w:val="14"/>
  </w:num>
  <w:num w:numId="8">
    <w:abstractNumId w:val="1"/>
  </w:num>
  <w:num w:numId="9">
    <w:abstractNumId w:val="10"/>
  </w:num>
  <w:num w:numId="10">
    <w:abstractNumId w:val="0"/>
  </w:num>
  <w:num w:numId="11">
    <w:abstractNumId w:val="9"/>
  </w:num>
  <w:num w:numId="12">
    <w:abstractNumId w:val="13"/>
  </w:num>
  <w:num w:numId="13">
    <w:abstractNumId w:val="7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519"/>
    <w:rsid w:val="000175FF"/>
    <w:rsid w:val="00105ABA"/>
    <w:rsid w:val="001928D0"/>
    <w:rsid w:val="001F3282"/>
    <w:rsid w:val="00264AB6"/>
    <w:rsid w:val="00443BF0"/>
    <w:rsid w:val="004631D7"/>
    <w:rsid w:val="004A31EE"/>
    <w:rsid w:val="00533E50"/>
    <w:rsid w:val="005715CD"/>
    <w:rsid w:val="005A00E0"/>
    <w:rsid w:val="00610C3C"/>
    <w:rsid w:val="00656F40"/>
    <w:rsid w:val="006B68ED"/>
    <w:rsid w:val="00793CCE"/>
    <w:rsid w:val="007F47E5"/>
    <w:rsid w:val="008B1ADD"/>
    <w:rsid w:val="008C0519"/>
    <w:rsid w:val="00907A9A"/>
    <w:rsid w:val="00B558F7"/>
    <w:rsid w:val="00B83527"/>
    <w:rsid w:val="00BD5C21"/>
    <w:rsid w:val="00BF3899"/>
    <w:rsid w:val="00C37211"/>
    <w:rsid w:val="00D71800"/>
    <w:rsid w:val="00EE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519"/>
    <w:pPr>
      <w:spacing w:line="240" w:lineRule="auto"/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C0519"/>
    <w:pPr>
      <w:spacing w:line="240" w:lineRule="auto"/>
      <w:ind w:left="708"/>
      <w:jc w:val="left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EE17B5"/>
    <w:pPr>
      <w:widowControl w:val="0"/>
      <w:spacing w:line="240" w:lineRule="auto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EE17B5"/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TableText">
    <w:name w:val="Table Text"/>
    <w:uiPriority w:val="99"/>
    <w:rsid w:val="004A31EE"/>
    <w:pPr>
      <w:widowControl w:val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5A00E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A00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519"/>
    <w:pPr>
      <w:spacing w:line="240" w:lineRule="auto"/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C0519"/>
    <w:pPr>
      <w:spacing w:line="240" w:lineRule="auto"/>
      <w:ind w:left="708"/>
      <w:jc w:val="left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EE17B5"/>
    <w:pPr>
      <w:widowControl w:val="0"/>
      <w:spacing w:line="240" w:lineRule="auto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EE17B5"/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TableText">
    <w:name w:val="Table Text"/>
    <w:uiPriority w:val="99"/>
    <w:rsid w:val="004A31EE"/>
    <w:pPr>
      <w:widowControl w:val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5A00E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A0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1617</Words>
  <Characters>9219</Characters>
  <Application>Microsoft Office Word</Application>
  <DocSecurity>0</DocSecurity>
  <Lines>76</Lines>
  <Paragraphs>21</Paragraphs>
  <ScaleCrop>false</ScaleCrop>
  <Company/>
  <LinksUpToDate>false</LinksUpToDate>
  <CharactersWithSpaces>10815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2017-12-13T07:00:00Z</dcterms:created>
  <dcterms:modified xsi:type="dcterms:W3CDTF">2017-12-13T07:00:00Z</dcterms:modified>
</cp:coreProperties>
</file>