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B2" w:rsidRDefault="00422ACC" w:rsidP="0042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2ACC">
        <w:rPr>
          <w:rFonts w:ascii="Times New Roman" w:hAnsi="Times New Roman" w:cs="Times New Roman"/>
          <w:b/>
          <w:sz w:val="28"/>
          <w:szCs w:val="28"/>
        </w:rPr>
        <w:t>Урок 66. Междометие как часть речи. Дефис в междометиях. Междом</w:t>
      </w:r>
      <w:r w:rsidRPr="00422ACC">
        <w:rPr>
          <w:rFonts w:ascii="Times New Roman" w:hAnsi="Times New Roman" w:cs="Times New Roman"/>
          <w:b/>
          <w:sz w:val="28"/>
          <w:szCs w:val="28"/>
        </w:rPr>
        <w:t>е</w:t>
      </w:r>
      <w:r w:rsidRPr="00422ACC">
        <w:rPr>
          <w:rFonts w:ascii="Times New Roman" w:hAnsi="Times New Roman" w:cs="Times New Roman"/>
          <w:b/>
          <w:sz w:val="28"/>
          <w:szCs w:val="28"/>
        </w:rPr>
        <w:t>тия и другие части речи</w:t>
      </w:r>
    </w:p>
    <w:p w:rsidR="00422ACC" w:rsidRDefault="00422ACC" w:rsidP="00422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ACC" w:rsidRPr="00422ACC" w:rsidRDefault="00422ACC" w:rsidP="00422ACC">
      <w:pPr>
        <w:ind w:left="63" w:firstLine="504"/>
        <w:jc w:val="both"/>
        <w:rPr>
          <w:rFonts w:ascii="Times New Roman" w:hAnsi="Times New Roman"/>
          <w:i/>
          <w:sz w:val="28"/>
          <w:szCs w:val="28"/>
        </w:rPr>
      </w:pPr>
      <w:r w:rsidRPr="00422ACC">
        <w:rPr>
          <w:rFonts w:ascii="Times New Roman" w:hAnsi="Times New Roman"/>
          <w:i/>
          <w:sz w:val="28"/>
          <w:szCs w:val="28"/>
        </w:rPr>
        <w:t>Прочитайте предложения. Определите, какие из выделенных слов в</w:t>
      </w:r>
      <w:r w:rsidRPr="00422ACC">
        <w:rPr>
          <w:rFonts w:ascii="Times New Roman" w:hAnsi="Times New Roman"/>
          <w:i/>
          <w:sz w:val="28"/>
          <w:szCs w:val="28"/>
        </w:rPr>
        <w:t>ы</w:t>
      </w:r>
      <w:r w:rsidRPr="00422ACC">
        <w:rPr>
          <w:rFonts w:ascii="Times New Roman" w:hAnsi="Times New Roman"/>
          <w:i/>
          <w:sz w:val="28"/>
          <w:szCs w:val="28"/>
        </w:rPr>
        <w:t xml:space="preserve">ражают чувства, настроения, какие – побуждение. </w:t>
      </w:r>
    </w:p>
    <w:p w:rsidR="00422ACC" w:rsidRPr="00422ACC" w:rsidRDefault="00422ACC" w:rsidP="00422ACC">
      <w:pPr>
        <w:ind w:left="63" w:firstLine="504"/>
        <w:rPr>
          <w:rFonts w:ascii="Times New Roman" w:hAnsi="Times New Roman"/>
          <w:sz w:val="28"/>
          <w:szCs w:val="28"/>
        </w:rPr>
      </w:pPr>
      <w:r w:rsidRPr="00422ACC">
        <w:rPr>
          <w:rFonts w:ascii="Times New Roman" w:hAnsi="Times New Roman"/>
          <w:sz w:val="28"/>
          <w:szCs w:val="28"/>
        </w:rPr>
        <w:t xml:space="preserve">1. Светает… </w:t>
      </w:r>
      <w:r w:rsidRPr="00422ACC">
        <w:rPr>
          <w:rFonts w:ascii="Times New Roman" w:hAnsi="Times New Roman"/>
          <w:i/>
          <w:sz w:val="28"/>
          <w:szCs w:val="28"/>
        </w:rPr>
        <w:t>Ах!</w:t>
      </w:r>
      <w:r w:rsidRPr="00422ACC">
        <w:rPr>
          <w:rFonts w:ascii="Times New Roman" w:hAnsi="Times New Roman"/>
          <w:sz w:val="28"/>
          <w:szCs w:val="28"/>
        </w:rPr>
        <w:t xml:space="preserve"> Как скоро ночь минула.</w:t>
      </w:r>
    </w:p>
    <w:p w:rsidR="00422ACC" w:rsidRPr="00422ACC" w:rsidRDefault="00422ACC" w:rsidP="00422ACC">
      <w:pPr>
        <w:ind w:left="63" w:firstLine="504"/>
        <w:rPr>
          <w:rFonts w:ascii="Times New Roman" w:hAnsi="Times New Roman"/>
          <w:sz w:val="28"/>
          <w:szCs w:val="28"/>
        </w:rPr>
      </w:pPr>
      <w:r w:rsidRPr="00422ACC">
        <w:rPr>
          <w:rFonts w:ascii="Times New Roman" w:hAnsi="Times New Roman"/>
          <w:sz w:val="28"/>
          <w:szCs w:val="28"/>
        </w:rPr>
        <w:t xml:space="preserve">2. </w:t>
      </w:r>
      <w:r w:rsidRPr="00422ACC">
        <w:rPr>
          <w:rFonts w:ascii="Times New Roman" w:hAnsi="Times New Roman"/>
          <w:i/>
          <w:sz w:val="28"/>
          <w:szCs w:val="28"/>
        </w:rPr>
        <w:t>Увы</w:t>
      </w:r>
      <w:r w:rsidRPr="00422ACC">
        <w:rPr>
          <w:rFonts w:ascii="Times New Roman" w:hAnsi="Times New Roman"/>
          <w:sz w:val="28"/>
          <w:szCs w:val="28"/>
        </w:rPr>
        <w:t>, на разные забавы я много жизни погубил.</w:t>
      </w:r>
    </w:p>
    <w:p w:rsidR="00422ACC" w:rsidRPr="00422ACC" w:rsidRDefault="00422ACC" w:rsidP="00422ACC">
      <w:pPr>
        <w:ind w:left="63" w:firstLine="504"/>
        <w:rPr>
          <w:rFonts w:ascii="Times New Roman" w:hAnsi="Times New Roman"/>
          <w:sz w:val="28"/>
          <w:szCs w:val="28"/>
        </w:rPr>
      </w:pPr>
      <w:r w:rsidRPr="00422ACC">
        <w:rPr>
          <w:rFonts w:ascii="Times New Roman" w:hAnsi="Times New Roman"/>
          <w:sz w:val="28"/>
          <w:szCs w:val="28"/>
        </w:rPr>
        <w:t xml:space="preserve">3. </w:t>
      </w:r>
      <w:r w:rsidRPr="00422ACC">
        <w:rPr>
          <w:rFonts w:ascii="Times New Roman" w:hAnsi="Times New Roman"/>
          <w:i/>
          <w:sz w:val="28"/>
          <w:szCs w:val="28"/>
        </w:rPr>
        <w:t>Тссс</w:t>
      </w:r>
      <w:r w:rsidRPr="00422ACC">
        <w:rPr>
          <w:rFonts w:ascii="Times New Roman" w:hAnsi="Times New Roman"/>
          <w:sz w:val="28"/>
          <w:szCs w:val="28"/>
        </w:rPr>
        <w:t>… Она спит…</w:t>
      </w:r>
    </w:p>
    <w:p w:rsidR="00422ACC" w:rsidRPr="00422ACC" w:rsidRDefault="00422ACC" w:rsidP="00422ACC">
      <w:pPr>
        <w:ind w:left="63" w:firstLine="504"/>
        <w:rPr>
          <w:rFonts w:ascii="Times New Roman" w:hAnsi="Times New Roman"/>
          <w:sz w:val="28"/>
          <w:szCs w:val="28"/>
        </w:rPr>
      </w:pPr>
      <w:r w:rsidRPr="00422ACC">
        <w:rPr>
          <w:rFonts w:ascii="Times New Roman" w:hAnsi="Times New Roman"/>
          <w:sz w:val="28"/>
          <w:szCs w:val="28"/>
        </w:rPr>
        <w:t>4. «</w:t>
      </w:r>
      <w:r w:rsidRPr="00422ACC">
        <w:rPr>
          <w:rFonts w:ascii="Times New Roman" w:hAnsi="Times New Roman"/>
          <w:i/>
          <w:sz w:val="28"/>
          <w:szCs w:val="28"/>
        </w:rPr>
        <w:t>Тпррр</w:t>
      </w:r>
      <w:r w:rsidRPr="00422ACC">
        <w:rPr>
          <w:rFonts w:ascii="Times New Roman" w:hAnsi="Times New Roman"/>
          <w:sz w:val="28"/>
          <w:szCs w:val="28"/>
        </w:rPr>
        <w:t>» - сдерживал кучер лошадей.</w:t>
      </w:r>
    </w:p>
    <w:p w:rsidR="00422ACC" w:rsidRDefault="00422ACC" w:rsidP="00422ACC">
      <w:pPr>
        <w:ind w:left="63" w:firstLine="504"/>
        <w:jc w:val="both"/>
        <w:rPr>
          <w:rFonts w:ascii="Times New Roman" w:hAnsi="Times New Roman"/>
          <w:i/>
          <w:sz w:val="28"/>
          <w:szCs w:val="28"/>
        </w:rPr>
      </w:pPr>
      <w:r w:rsidRPr="00422ACC">
        <w:rPr>
          <w:rFonts w:ascii="Times New Roman" w:hAnsi="Times New Roman"/>
          <w:i/>
          <w:sz w:val="28"/>
          <w:szCs w:val="28"/>
        </w:rPr>
        <w:t>Как вы думаете, выделенные слова называют чувства, побуждения или только выражают их?</w:t>
      </w:r>
    </w:p>
    <w:p w:rsidR="00422ACC" w:rsidRDefault="00422ACC" w:rsidP="00422ACC">
      <w:pPr>
        <w:ind w:left="63" w:firstLine="504"/>
        <w:jc w:val="both"/>
        <w:rPr>
          <w:rFonts w:ascii="Times New Roman" w:hAnsi="Times New Roman"/>
          <w:i/>
          <w:sz w:val="28"/>
          <w:szCs w:val="28"/>
        </w:rPr>
      </w:pPr>
    </w:p>
    <w:p w:rsid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 w:rsidRPr="00422ACC">
        <w:rPr>
          <w:rFonts w:ascii="Times New Roman" w:hAnsi="Times New Roman" w:cs="Times New Roman"/>
          <w:i/>
          <w:sz w:val="28"/>
          <w:szCs w:val="28"/>
        </w:rPr>
        <w:t xml:space="preserve">узнаем, </w:t>
      </w:r>
      <w:r w:rsidRPr="00422ACC">
        <w:rPr>
          <w:rFonts w:ascii="Times New Roman" w:hAnsi="Times New Roman" w:cs="Times New Roman"/>
          <w:sz w:val="28"/>
          <w:szCs w:val="28"/>
        </w:rPr>
        <w:t xml:space="preserve">что междометие является особой частью речи, </w:t>
      </w:r>
      <w:r w:rsidRPr="00422ACC">
        <w:rPr>
          <w:rFonts w:ascii="Times New Roman" w:hAnsi="Times New Roman" w:cs="Times New Roman"/>
          <w:i/>
          <w:sz w:val="28"/>
          <w:szCs w:val="28"/>
        </w:rPr>
        <w:t>научимся</w:t>
      </w:r>
      <w:r w:rsidRPr="00422ACC">
        <w:rPr>
          <w:rFonts w:ascii="Times New Roman" w:hAnsi="Times New Roman" w:cs="Times New Roman"/>
          <w:sz w:val="28"/>
          <w:szCs w:val="28"/>
        </w:rPr>
        <w:t xml:space="preserve"> отличать междометия от слов других частей речи. </w:t>
      </w:r>
      <w:r w:rsidRPr="00422ACC">
        <w:rPr>
          <w:rFonts w:ascii="Times New Roman" w:hAnsi="Times New Roman" w:cs="Times New Roman"/>
          <w:i/>
          <w:sz w:val="28"/>
          <w:szCs w:val="28"/>
        </w:rPr>
        <w:t>Познак</w:t>
      </w:r>
      <w:r w:rsidRPr="00422ACC">
        <w:rPr>
          <w:rFonts w:ascii="Times New Roman" w:hAnsi="Times New Roman" w:cs="Times New Roman"/>
          <w:i/>
          <w:sz w:val="28"/>
          <w:szCs w:val="28"/>
        </w:rPr>
        <w:t>о</w:t>
      </w:r>
      <w:r w:rsidRPr="00422ACC">
        <w:rPr>
          <w:rFonts w:ascii="Times New Roman" w:hAnsi="Times New Roman" w:cs="Times New Roman"/>
          <w:i/>
          <w:sz w:val="28"/>
          <w:szCs w:val="28"/>
        </w:rPr>
        <w:t>мимся</w:t>
      </w:r>
      <w:r w:rsidRPr="00422ACC">
        <w:rPr>
          <w:rFonts w:ascii="Times New Roman" w:hAnsi="Times New Roman" w:cs="Times New Roman"/>
          <w:sz w:val="28"/>
          <w:szCs w:val="28"/>
        </w:rPr>
        <w:t xml:space="preserve"> с правилом дефисного написания междометий и пунктуацией при междометиях.</w:t>
      </w:r>
    </w:p>
    <w:p w:rsid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422ACC" w:rsidRPr="00105ABA" w:rsidRDefault="00422ACC" w:rsidP="00422ACC">
      <w:pPr>
        <w:contextualSpacing/>
        <w:jc w:val="center"/>
        <w:rPr>
          <w:rFonts w:ascii="Times New Roman" w:eastAsia="Calibri" w:hAnsi="Times New Roman"/>
          <w:b/>
          <w:sz w:val="28"/>
          <w:szCs w:val="24"/>
        </w:rPr>
      </w:pPr>
      <w:r w:rsidRPr="00105ABA">
        <w:rPr>
          <w:rFonts w:ascii="Times New Roman" w:eastAsia="Calibri" w:hAnsi="Times New Roman"/>
          <w:b/>
          <w:sz w:val="28"/>
          <w:szCs w:val="24"/>
        </w:rPr>
        <w:t>Основное содержание урока</w:t>
      </w:r>
    </w:p>
    <w:p w:rsidR="00422ACC" w:rsidRP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sz w:val="28"/>
          <w:szCs w:val="28"/>
        </w:rPr>
        <w:t>В системе частей речи русского языка есть не только самостоятельные и служебные, но и особая часть речи - междометие.</w:t>
      </w:r>
    </w:p>
    <w:p w:rsidR="00422ACC" w:rsidRDefault="00422ACC" w:rsidP="00422ACC">
      <w:pPr>
        <w:ind w:left="63" w:firstLine="504"/>
        <w:jc w:val="both"/>
        <w:rPr>
          <w:rFonts w:ascii="PT Sans" w:hAnsi="PT Sans"/>
          <w:i/>
          <w:color w:val="333333"/>
          <w:sz w:val="28"/>
          <w:szCs w:val="28"/>
          <w:shd w:val="clear" w:color="auto" w:fill="FFFFFF"/>
        </w:rPr>
      </w:pPr>
      <w:r w:rsidRPr="00422ACC">
        <w:rPr>
          <w:rFonts w:ascii="Times New Roman" w:hAnsi="Times New Roman" w:cs="Times New Roman"/>
          <w:sz w:val="28"/>
          <w:szCs w:val="28"/>
        </w:rPr>
        <w:t xml:space="preserve">В отличие от самостоятельных частей речи </w:t>
      </w:r>
      <w:r w:rsidRPr="00422ACC">
        <w:rPr>
          <w:rFonts w:ascii="Times New Roman" w:hAnsi="Times New Roman" w:cs="Times New Roman"/>
          <w:b/>
          <w:sz w:val="28"/>
          <w:szCs w:val="28"/>
        </w:rPr>
        <w:t>междометие</w:t>
      </w:r>
      <w:r w:rsidRPr="00422ACC">
        <w:rPr>
          <w:rFonts w:ascii="Times New Roman" w:hAnsi="Times New Roman" w:cs="Times New Roman"/>
          <w:sz w:val="28"/>
          <w:szCs w:val="28"/>
        </w:rPr>
        <w:t xml:space="preserve"> н</w:t>
      </w:r>
      <w:r w:rsidRPr="00422ACC">
        <w:rPr>
          <w:rFonts w:ascii="Times New Roman" w:hAnsi="Times New Roman" w:cs="Times New Roman"/>
          <w:b/>
          <w:sz w:val="28"/>
          <w:szCs w:val="28"/>
        </w:rPr>
        <w:t>е называет предметы, признаки, действия, количество</w:t>
      </w:r>
      <w:r w:rsidRPr="00422ACC">
        <w:rPr>
          <w:rFonts w:ascii="Times New Roman" w:hAnsi="Times New Roman" w:cs="Times New Roman"/>
          <w:sz w:val="28"/>
          <w:szCs w:val="28"/>
        </w:rPr>
        <w:t xml:space="preserve">, оно не называет различные чувства и побуждения, </w:t>
      </w:r>
      <w:r w:rsidRPr="00422ACC">
        <w:rPr>
          <w:rFonts w:ascii="Times New Roman" w:hAnsi="Times New Roman" w:cs="Times New Roman"/>
          <w:b/>
          <w:sz w:val="28"/>
          <w:szCs w:val="28"/>
        </w:rPr>
        <w:t>а лишь выражает их</w:t>
      </w:r>
      <w:r w:rsidRPr="00422ACC">
        <w:rPr>
          <w:rFonts w:ascii="Times New Roman" w:hAnsi="Times New Roman" w:cs="Times New Roman"/>
          <w:sz w:val="28"/>
          <w:szCs w:val="28"/>
        </w:rPr>
        <w:t>. В отличие от служебных ч</w:t>
      </w:r>
      <w:r w:rsidRPr="00422ACC">
        <w:rPr>
          <w:rFonts w:ascii="Times New Roman" w:hAnsi="Times New Roman" w:cs="Times New Roman"/>
          <w:sz w:val="28"/>
          <w:szCs w:val="28"/>
        </w:rPr>
        <w:t>а</w:t>
      </w:r>
      <w:r w:rsidRPr="00422ACC">
        <w:rPr>
          <w:rFonts w:ascii="Times New Roman" w:hAnsi="Times New Roman" w:cs="Times New Roman"/>
          <w:sz w:val="28"/>
          <w:szCs w:val="28"/>
        </w:rPr>
        <w:t xml:space="preserve">стей речи 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t>меж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до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ме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тия не слу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жат ни для связи слов в пред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ло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же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нии, ни для связи ча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стей пред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ло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же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softHyphen/>
        <w:t>ния. Междометия не связаны грамматически с др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t>у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t>гими словами, не отвечают на вопросы, не изменяются. Междометия, в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t>ы</w:t>
      </w:r>
      <w:r w:rsidRPr="00422ACC">
        <w:rPr>
          <w:rFonts w:ascii="PT Sans" w:hAnsi="PT Sans"/>
          <w:color w:val="333333"/>
          <w:sz w:val="28"/>
          <w:szCs w:val="28"/>
          <w:shd w:val="clear" w:color="auto" w:fill="FFFFFF"/>
        </w:rPr>
        <w:t xml:space="preserve">ражающие чувства, могут произноситься с особой интонацией: </w:t>
      </w:r>
      <w:r w:rsidRPr="00422ACC">
        <w:rPr>
          <w:rFonts w:ascii="PT Sans" w:hAnsi="PT Sans"/>
          <w:i/>
          <w:color w:val="333333"/>
          <w:sz w:val="28"/>
          <w:szCs w:val="28"/>
          <w:shd w:val="clear" w:color="auto" w:fill="FFFFFF"/>
        </w:rPr>
        <w:t>Боже мой! Что случилось?</w:t>
      </w:r>
    </w:p>
    <w:p w:rsid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sz w:val="28"/>
          <w:szCs w:val="28"/>
        </w:rPr>
        <w:lastRenderedPageBreak/>
        <w:t>Как отличить междометия от частиц?  Усилительные частицы не имеют ударения, в произношении они сливаются со следующими словами, тогда как междометия всегда ударны и потому самостоятельно оформлены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ACC" w:rsidRPr="00422ACC" w:rsidRDefault="00422ACC" w:rsidP="0042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CC">
        <w:rPr>
          <w:rFonts w:ascii="Times New Roman" w:hAnsi="Times New Roman" w:cs="Times New Roman"/>
          <w:b/>
          <w:sz w:val="28"/>
          <w:szCs w:val="28"/>
        </w:rPr>
        <w:t>Частица или междометие?</w:t>
      </w:r>
    </w:p>
    <w:p w:rsidR="00422ACC" w:rsidRPr="00422ACC" w:rsidRDefault="00422ACC" w:rsidP="00422ACC">
      <w:pPr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ACC">
        <w:rPr>
          <w:rFonts w:ascii="Times New Roman" w:hAnsi="Times New Roman" w:cs="Times New Roman"/>
          <w:sz w:val="28"/>
          <w:szCs w:val="28"/>
        </w:rPr>
        <w:t>, вот оно что! Значит, нет организаторских способностей?</w:t>
      </w:r>
    </w:p>
    <w:p w:rsidR="00422ACC" w:rsidRPr="00422ACC" w:rsidRDefault="00422ACC" w:rsidP="00422ACC">
      <w:pPr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2ACC">
        <w:rPr>
          <w:rFonts w:ascii="Times New Roman" w:hAnsi="Times New Roman" w:cs="Times New Roman"/>
          <w:sz w:val="28"/>
          <w:szCs w:val="28"/>
        </w:rPr>
        <w:t xml:space="preserve"> вы видели? </w:t>
      </w:r>
    </w:p>
    <w:p w:rsidR="00422ACC" w:rsidRPr="00422ACC" w:rsidRDefault="00422ACC" w:rsidP="00422ACC">
      <w:pPr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sz w:val="28"/>
          <w:szCs w:val="28"/>
        </w:rPr>
        <w:t xml:space="preserve">– </w:t>
      </w:r>
      <w:r w:rsidRPr="00422AC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ACC">
        <w:rPr>
          <w:rFonts w:ascii="Times New Roman" w:hAnsi="Times New Roman" w:cs="Times New Roman"/>
          <w:sz w:val="28"/>
          <w:szCs w:val="28"/>
        </w:rPr>
        <w:t>, концерт большой будет.</w:t>
      </w:r>
    </w:p>
    <w:p w:rsidR="00422ACC" w:rsidRPr="00422ACC" w:rsidRDefault="00422ACC" w:rsidP="00422ACC">
      <w:pPr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2ACC">
        <w:rPr>
          <w:rFonts w:ascii="Times New Roman" w:hAnsi="Times New Roman" w:cs="Times New Roman"/>
          <w:sz w:val="28"/>
          <w:szCs w:val="28"/>
        </w:rPr>
        <w:t xml:space="preserve"> любимые сердцу просторы!</w:t>
      </w:r>
    </w:p>
    <w:p w:rsidR="00422ACC" w:rsidRPr="00422ACC" w:rsidRDefault="00422ACC" w:rsidP="00422A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ACC">
        <w:rPr>
          <w:rFonts w:ascii="Times New Roman" w:hAnsi="Times New Roman" w:cs="Times New Roman"/>
          <w:i/>
          <w:sz w:val="28"/>
          <w:szCs w:val="28"/>
        </w:rPr>
        <w:t xml:space="preserve">Затем запись трансформируется в: </w:t>
      </w:r>
    </w:p>
    <w:p w:rsidR="00422ACC" w:rsidRPr="00422ACC" w:rsidRDefault="00422ACC" w:rsidP="00422AC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422ACC" w:rsidRPr="00422ACC" w:rsidTr="00422ACC">
        <w:tc>
          <w:tcPr>
            <w:tcW w:w="5387" w:type="dxa"/>
          </w:tcPr>
          <w:p w:rsidR="00422ACC" w:rsidRPr="00422ACC" w:rsidRDefault="00422ACC" w:rsidP="00422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Междометие</w:t>
            </w:r>
          </w:p>
        </w:tc>
        <w:tc>
          <w:tcPr>
            <w:tcW w:w="3969" w:type="dxa"/>
          </w:tcPr>
          <w:p w:rsidR="00422ACC" w:rsidRPr="00422ACC" w:rsidRDefault="00422ACC" w:rsidP="00422A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b/>
                <w:sz w:val="28"/>
                <w:szCs w:val="28"/>
              </w:rPr>
              <w:t>Частица</w:t>
            </w:r>
          </w:p>
        </w:tc>
      </w:tr>
      <w:tr w:rsidR="00422ACC" w:rsidRPr="00422ACC" w:rsidTr="00422ACC">
        <w:tc>
          <w:tcPr>
            <w:tcW w:w="5387" w:type="dxa"/>
          </w:tcPr>
          <w:p w:rsidR="00422ACC" w:rsidRPr="00422ACC" w:rsidRDefault="00422ACC" w:rsidP="00422A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, вот оно что! Значит, нет организато</w:t>
            </w: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ских способностей?</w:t>
            </w:r>
          </w:p>
          <w:p w:rsidR="00422ACC" w:rsidRPr="00422ACC" w:rsidRDefault="00422ACC" w:rsidP="00422AC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22A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, концерт большой будет.</w:t>
            </w:r>
          </w:p>
        </w:tc>
        <w:tc>
          <w:tcPr>
            <w:tcW w:w="3969" w:type="dxa"/>
          </w:tcPr>
          <w:p w:rsidR="00422ACC" w:rsidRPr="00422ACC" w:rsidRDefault="00422ACC" w:rsidP="00422A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</w:t>
            </w: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 xml:space="preserve"> вы видели? </w:t>
            </w:r>
          </w:p>
          <w:p w:rsidR="00422ACC" w:rsidRPr="00422ACC" w:rsidRDefault="00422ACC" w:rsidP="00422A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</w:t>
            </w: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 xml:space="preserve"> любимые сердцу просторы!</w:t>
            </w:r>
          </w:p>
          <w:p w:rsidR="00422ACC" w:rsidRPr="00422ACC" w:rsidRDefault="00422ACC" w:rsidP="00422A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2ACC" w:rsidRP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422ACC" w:rsidRP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422ACC">
        <w:rPr>
          <w:rFonts w:ascii="Times New Roman" w:hAnsi="Times New Roman" w:cs="Times New Roman"/>
          <w:sz w:val="28"/>
          <w:szCs w:val="28"/>
        </w:rPr>
        <w:t>По значению междометия делятся на эмоциональные, этикетные и п</w:t>
      </w:r>
      <w:r w:rsidRPr="00422ACC">
        <w:rPr>
          <w:rFonts w:ascii="Times New Roman" w:hAnsi="Times New Roman" w:cs="Times New Roman"/>
          <w:sz w:val="28"/>
          <w:szCs w:val="28"/>
        </w:rPr>
        <w:t>о</w:t>
      </w:r>
      <w:r w:rsidRPr="00422ACC">
        <w:rPr>
          <w:rFonts w:ascii="Times New Roman" w:hAnsi="Times New Roman" w:cs="Times New Roman"/>
          <w:sz w:val="28"/>
          <w:szCs w:val="28"/>
        </w:rPr>
        <w:t>буждающие к действию.</w:t>
      </w:r>
    </w:p>
    <w:p w:rsidR="00422ACC" w:rsidRPr="00422ACC" w:rsidRDefault="00422ACC" w:rsidP="0042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CC">
        <w:rPr>
          <w:rFonts w:ascii="Times New Roman" w:hAnsi="Times New Roman" w:cs="Times New Roman"/>
          <w:b/>
          <w:sz w:val="28"/>
          <w:szCs w:val="28"/>
        </w:rPr>
        <w:t>Группы междометий по значению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0"/>
        <w:gridCol w:w="3081"/>
        <w:gridCol w:w="3402"/>
      </w:tblGrid>
      <w:tr w:rsidR="00422ACC" w:rsidRPr="00422ACC" w:rsidTr="002F3BCB">
        <w:tc>
          <w:tcPr>
            <w:tcW w:w="3010" w:type="dxa"/>
          </w:tcPr>
          <w:p w:rsidR="00422ACC" w:rsidRPr="00422ACC" w:rsidRDefault="00422ACC" w:rsidP="00422A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Выражают эмоции, чувства</w:t>
            </w:r>
          </w:p>
        </w:tc>
        <w:tc>
          <w:tcPr>
            <w:tcW w:w="3081" w:type="dxa"/>
          </w:tcPr>
          <w:p w:rsidR="00422ACC" w:rsidRPr="00422ACC" w:rsidRDefault="00422ACC" w:rsidP="00422A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Выражают побуждение к действию</w:t>
            </w:r>
          </w:p>
        </w:tc>
        <w:tc>
          <w:tcPr>
            <w:tcW w:w="3402" w:type="dxa"/>
          </w:tcPr>
          <w:p w:rsidR="00422ACC" w:rsidRPr="00422ACC" w:rsidRDefault="00422ACC" w:rsidP="00422A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Times New Roman" w:hAnsi="Times New Roman" w:cs="Times New Roman"/>
                <w:sz w:val="28"/>
                <w:szCs w:val="28"/>
              </w:rPr>
              <w:t>Этикетные</w:t>
            </w:r>
          </w:p>
        </w:tc>
      </w:tr>
      <w:tr w:rsidR="00422ACC" w:rsidRPr="00422ACC" w:rsidTr="002F3BCB">
        <w:tc>
          <w:tcPr>
            <w:tcW w:w="3010" w:type="dxa"/>
          </w:tcPr>
          <w:p w:rsidR="00422ACC" w:rsidRPr="00422ACC" w:rsidRDefault="00422ACC" w:rsidP="00422A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ах, ой-ой-ой, увы, боже мой, ба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тюш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ки, вот те раз, слава богу, как бы не так, фу</w:t>
            </w:r>
          </w:p>
        </w:tc>
        <w:tc>
          <w:tcPr>
            <w:tcW w:w="3081" w:type="dxa"/>
          </w:tcPr>
          <w:p w:rsidR="00422ACC" w:rsidRPr="00422ACC" w:rsidRDefault="00422ACC" w:rsidP="00422A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ну, эй, ка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ра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ул, вон, кыш, марш, тпру, ну-ка, ш-ш, ау</w:t>
            </w:r>
          </w:p>
        </w:tc>
        <w:tc>
          <w:tcPr>
            <w:tcW w:w="3402" w:type="dxa"/>
          </w:tcPr>
          <w:p w:rsidR="00422ACC" w:rsidRPr="00422ACC" w:rsidRDefault="00422ACC" w:rsidP="00422A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здрав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ствуй(те), при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вет, спа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си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бо, по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жа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луй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ста, про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сти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те, всего хо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ро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ше</w:t>
            </w:r>
            <w:r w:rsidRPr="00422ACC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го</w:t>
            </w:r>
          </w:p>
        </w:tc>
      </w:tr>
    </w:tbl>
    <w:p w:rsidR="00422ACC" w:rsidRDefault="00422ACC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Default="002F3BCB" w:rsidP="00422ACC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По структуре междометия могут быть простыми, сложными и соста</w:t>
      </w:r>
      <w:r w:rsidRPr="002F3BCB">
        <w:rPr>
          <w:rFonts w:ascii="Times New Roman" w:hAnsi="Times New Roman" w:cs="Times New Roman"/>
          <w:sz w:val="28"/>
          <w:szCs w:val="28"/>
        </w:rPr>
        <w:t>в</w:t>
      </w:r>
      <w:r w:rsidRPr="002F3BCB">
        <w:rPr>
          <w:rFonts w:ascii="Times New Roman" w:hAnsi="Times New Roman" w:cs="Times New Roman"/>
          <w:sz w:val="28"/>
          <w:szCs w:val="28"/>
        </w:rPr>
        <w:t xml:space="preserve">ными. Простые состоят из одного слова, сложные образованы соединением слов. Составные состоят из двух и более слов. </w:t>
      </w:r>
    </w:p>
    <w:p w:rsidR="002F3BCB" w:rsidRPr="002F3BCB" w:rsidRDefault="002F3BCB" w:rsidP="002F3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CB">
        <w:rPr>
          <w:rFonts w:ascii="Times New Roman" w:hAnsi="Times New Roman" w:cs="Times New Roman"/>
          <w:b/>
          <w:sz w:val="28"/>
          <w:szCs w:val="28"/>
        </w:rPr>
        <w:t>Группы междометий по структуре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544"/>
      </w:tblGrid>
      <w:tr w:rsidR="002F3BCB" w:rsidRPr="002F3BCB" w:rsidTr="002F3BCB">
        <w:tc>
          <w:tcPr>
            <w:tcW w:w="2830" w:type="dxa"/>
          </w:tcPr>
          <w:p w:rsidR="002F3BCB" w:rsidRPr="002F3BCB" w:rsidRDefault="002F3BCB" w:rsidP="002F3B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Простые </w:t>
            </w:r>
          </w:p>
        </w:tc>
        <w:tc>
          <w:tcPr>
            <w:tcW w:w="2835" w:type="dxa"/>
          </w:tcPr>
          <w:p w:rsidR="002F3BCB" w:rsidRPr="002F3BCB" w:rsidRDefault="002F3BCB" w:rsidP="002F3B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</w:p>
        </w:tc>
        <w:tc>
          <w:tcPr>
            <w:tcW w:w="3544" w:type="dxa"/>
          </w:tcPr>
          <w:p w:rsidR="002F3BCB" w:rsidRPr="002F3BCB" w:rsidRDefault="002F3BCB" w:rsidP="002F3B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Составные</w:t>
            </w:r>
          </w:p>
        </w:tc>
      </w:tr>
      <w:tr w:rsidR="002F3BCB" w:rsidRPr="002F3BCB" w:rsidTr="002F3BCB">
        <w:tc>
          <w:tcPr>
            <w:tcW w:w="2830" w:type="dxa"/>
          </w:tcPr>
          <w:p w:rsidR="002F3BCB" w:rsidRPr="002F3BCB" w:rsidRDefault="002F3BCB" w:rsidP="002F3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PT Sans" w:hAnsi="PT Sans"/>
                <w:color w:val="333333"/>
                <w:sz w:val="28"/>
                <w:szCs w:val="28"/>
                <w:shd w:val="clear" w:color="auto" w:fill="FFFFFF"/>
              </w:rPr>
              <w:t>а, </w:t>
            </w:r>
            <w:r w:rsidRPr="002F3BC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ай, ой, увы</w:t>
            </w:r>
          </w:p>
        </w:tc>
        <w:tc>
          <w:tcPr>
            <w:tcW w:w="2835" w:type="dxa"/>
          </w:tcPr>
          <w:p w:rsidR="002F3BCB" w:rsidRPr="002F3BCB" w:rsidRDefault="002F3BCB" w:rsidP="002F3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ай-ай-ай, ой-ой-ой, ба</w:t>
            </w:r>
            <w:r w:rsidRPr="002F3BC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тюш</w:t>
            </w:r>
            <w:r w:rsidRPr="002F3BC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ки-све</w:t>
            </w:r>
            <w:r w:rsidRPr="002F3BC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softHyphen/>
              <w:t>ты</w:t>
            </w:r>
          </w:p>
        </w:tc>
        <w:tc>
          <w:tcPr>
            <w:tcW w:w="3544" w:type="dxa"/>
          </w:tcPr>
          <w:p w:rsidR="002F3BCB" w:rsidRPr="002F3BCB" w:rsidRDefault="002F3BCB" w:rsidP="002F3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PT Sans" w:hAnsi="PT Sans"/>
                <w:i/>
                <w:iCs/>
                <w:color w:val="333333"/>
                <w:sz w:val="28"/>
                <w:szCs w:val="28"/>
                <w:shd w:val="clear" w:color="auto" w:fill="FFFFFF"/>
              </w:rPr>
              <w:t>увы и ах; то-то же; вот тебе на; вот тебе раз</w:t>
            </w:r>
          </w:p>
        </w:tc>
      </w:tr>
    </w:tbl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Междометия, образованные повторением основ, пишутся через дефис.</w:t>
      </w: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Ай-ай-ай, вот-вот.</w:t>
      </w:r>
    </w:p>
    <w:p w:rsidR="002F3BCB" w:rsidRPr="002F3BCB" w:rsidRDefault="002F3BCB" w:rsidP="002F3BCB">
      <w:pPr>
        <w:ind w:left="63" w:firstLine="504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Междометия отделяются </w:t>
      </w:r>
      <w:r w:rsidRPr="002F3BCB">
        <w:rPr>
          <w:rFonts w:ascii="Times New Roman" w:hAnsi="Times New Roman" w:cs="Times New Roman"/>
          <w:b/>
          <w:sz w:val="28"/>
          <w:szCs w:val="28"/>
        </w:rPr>
        <w:t>запятой</w:t>
      </w:r>
      <w:r w:rsidRPr="002F3BC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F3BCB">
        <w:rPr>
          <w:rFonts w:ascii="Times New Roman" w:hAnsi="Times New Roman" w:cs="Times New Roman"/>
          <w:b/>
          <w:sz w:val="28"/>
          <w:szCs w:val="28"/>
        </w:rPr>
        <w:t>восклицательным знаком</w:t>
      </w:r>
      <w:r w:rsidRPr="002F3BCB">
        <w:rPr>
          <w:rFonts w:ascii="Times New Roman" w:hAnsi="Times New Roman" w:cs="Times New Roman"/>
          <w:sz w:val="28"/>
          <w:szCs w:val="28"/>
        </w:rPr>
        <w:t>.</w:t>
      </w:r>
    </w:p>
    <w:p w:rsidR="002F3BCB" w:rsidRPr="002F3BCB" w:rsidRDefault="002F3BCB" w:rsidP="002F3BCB">
      <w:pPr>
        <w:ind w:left="63" w:firstLine="504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Ах, наконец-то мне дали слово.</w:t>
      </w:r>
    </w:p>
    <w:p w:rsidR="002F3BCB" w:rsidRPr="002F3BCB" w:rsidRDefault="002F3BCB" w:rsidP="002F3BCB">
      <w:pPr>
        <w:ind w:left="63" w:firstLine="504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Караул! Лови его!</w:t>
      </w:r>
    </w:p>
    <w:p w:rsidR="00F5679F" w:rsidRPr="00F5679F" w:rsidRDefault="00F5679F" w:rsidP="00F5679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9F">
        <w:rPr>
          <w:rFonts w:ascii="Times New Roman" w:hAnsi="Times New Roman" w:cs="Times New Roman"/>
          <w:b/>
          <w:sz w:val="28"/>
          <w:szCs w:val="28"/>
        </w:rPr>
        <w:t>Междометия в роли членов предложения</w:t>
      </w:r>
    </w:p>
    <w:p w:rsidR="00F5679F" w:rsidRPr="00F5679F" w:rsidRDefault="00F5679F" w:rsidP="00F5679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679F" w:rsidRPr="00F5679F" w:rsidRDefault="00F5679F" w:rsidP="00F567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79F">
        <w:rPr>
          <w:rFonts w:ascii="Times New Roman" w:hAnsi="Times New Roman" w:cs="Times New Roman"/>
          <w:sz w:val="28"/>
          <w:szCs w:val="28"/>
        </w:rPr>
        <w:t xml:space="preserve">Иногда междометия употребляются в значении других частей речи и становятся членами предложения. Например: </w:t>
      </w:r>
      <w:r w:rsidRPr="00F5679F">
        <w:rPr>
          <w:rFonts w:ascii="Times New Roman" w:hAnsi="Times New Roman" w:cs="Times New Roman"/>
          <w:i/>
          <w:iCs/>
          <w:sz w:val="28"/>
          <w:szCs w:val="28"/>
        </w:rPr>
        <w:t>Издалека послышалось ау</w:t>
      </w:r>
      <w:r w:rsidRPr="00F5679F">
        <w:rPr>
          <w:rFonts w:ascii="Times New Roman" w:hAnsi="Times New Roman" w:cs="Times New Roman"/>
          <w:sz w:val="28"/>
          <w:szCs w:val="28"/>
        </w:rPr>
        <w:t xml:space="preserve">. В этом предложении </w:t>
      </w:r>
      <w:r w:rsidRPr="00F5679F">
        <w:rPr>
          <w:rFonts w:ascii="Times New Roman" w:hAnsi="Times New Roman" w:cs="Times New Roman"/>
          <w:i/>
          <w:iCs/>
          <w:sz w:val="28"/>
          <w:szCs w:val="28"/>
        </w:rPr>
        <w:t xml:space="preserve">ау </w:t>
      </w:r>
      <w:r w:rsidRPr="00F5679F">
        <w:rPr>
          <w:rFonts w:ascii="Times New Roman" w:hAnsi="Times New Roman" w:cs="Times New Roman"/>
          <w:sz w:val="28"/>
          <w:szCs w:val="28"/>
        </w:rPr>
        <w:t>выступает в роли существительного и является подл</w:t>
      </w:r>
      <w:r w:rsidRPr="00F5679F">
        <w:rPr>
          <w:rFonts w:ascii="Times New Roman" w:hAnsi="Times New Roman" w:cs="Times New Roman"/>
          <w:sz w:val="28"/>
          <w:szCs w:val="28"/>
        </w:rPr>
        <w:t>е</w:t>
      </w:r>
      <w:r w:rsidRPr="00F5679F">
        <w:rPr>
          <w:rFonts w:ascii="Times New Roman" w:hAnsi="Times New Roman" w:cs="Times New Roman"/>
          <w:sz w:val="28"/>
          <w:szCs w:val="28"/>
        </w:rPr>
        <w:t xml:space="preserve">жащим. </w:t>
      </w:r>
    </w:p>
    <w:p w:rsidR="00F5679F" w:rsidRPr="00F5679F" w:rsidRDefault="00F5679F" w:rsidP="00F567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79F">
        <w:rPr>
          <w:rFonts w:ascii="Times New Roman" w:hAnsi="Times New Roman" w:cs="Times New Roman"/>
          <w:sz w:val="28"/>
          <w:szCs w:val="28"/>
        </w:rPr>
        <w:t>Становясь членами предложения, междометия могут иметь при себе з</w:t>
      </w:r>
      <w:r w:rsidRPr="00F5679F">
        <w:rPr>
          <w:rFonts w:ascii="Times New Roman" w:hAnsi="Times New Roman" w:cs="Times New Roman"/>
          <w:sz w:val="28"/>
          <w:szCs w:val="28"/>
        </w:rPr>
        <w:t>а</w:t>
      </w:r>
      <w:r w:rsidRPr="00F5679F">
        <w:rPr>
          <w:rFonts w:ascii="Times New Roman" w:hAnsi="Times New Roman" w:cs="Times New Roman"/>
          <w:sz w:val="28"/>
          <w:szCs w:val="28"/>
        </w:rPr>
        <w:t xml:space="preserve">висимые слова. Например: </w:t>
      </w:r>
      <w:r w:rsidRPr="00F5679F">
        <w:rPr>
          <w:rFonts w:ascii="Times New Roman" w:hAnsi="Times New Roman" w:cs="Times New Roman"/>
          <w:i/>
          <w:iCs/>
          <w:sz w:val="28"/>
          <w:szCs w:val="28"/>
        </w:rPr>
        <w:t xml:space="preserve">Ребята… марш за форелью! </w:t>
      </w:r>
      <w:r w:rsidRPr="00F5679F">
        <w:rPr>
          <w:rFonts w:ascii="Times New Roman" w:hAnsi="Times New Roman" w:cs="Times New Roman"/>
          <w:sz w:val="28"/>
          <w:szCs w:val="28"/>
        </w:rPr>
        <w:t xml:space="preserve">(Н. Успенский) </w:t>
      </w:r>
      <w:r w:rsidRPr="00F5679F">
        <w:rPr>
          <w:rFonts w:ascii="Times New Roman" w:hAnsi="Times New Roman" w:cs="Times New Roman"/>
          <w:i/>
          <w:iCs/>
          <w:sz w:val="28"/>
          <w:szCs w:val="28"/>
        </w:rPr>
        <w:t xml:space="preserve">Ай, ату его, ату! </w:t>
      </w:r>
      <w:r w:rsidRPr="00F5679F">
        <w:rPr>
          <w:rFonts w:ascii="Times New Roman" w:hAnsi="Times New Roman" w:cs="Times New Roman"/>
          <w:sz w:val="28"/>
          <w:szCs w:val="28"/>
        </w:rPr>
        <w:t xml:space="preserve">(Н. Некрасов) </w:t>
      </w:r>
      <w:r w:rsidRPr="00F5679F">
        <w:rPr>
          <w:rFonts w:ascii="Times New Roman" w:hAnsi="Times New Roman" w:cs="Times New Roman"/>
          <w:i/>
          <w:iCs/>
          <w:sz w:val="28"/>
          <w:szCs w:val="28"/>
        </w:rPr>
        <w:t>Огромное спасибо</w:t>
      </w:r>
      <w:r w:rsidRPr="00F5679F">
        <w:rPr>
          <w:rFonts w:ascii="Times New Roman" w:hAnsi="Times New Roman" w:cs="Times New Roman"/>
          <w:sz w:val="28"/>
          <w:szCs w:val="28"/>
        </w:rPr>
        <w:t>.</w:t>
      </w:r>
    </w:p>
    <w:p w:rsidR="00F5679F" w:rsidRPr="00F5679F" w:rsidRDefault="00F5679F" w:rsidP="00F567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79F" w:rsidRPr="00F5679F" w:rsidRDefault="00F5679F" w:rsidP="00F5679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67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Междометия по происхождению</w:t>
      </w:r>
    </w:p>
    <w:p w:rsidR="00F5679F" w:rsidRPr="00F5679F" w:rsidRDefault="00F5679F" w:rsidP="00F5679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679F" w:rsidRPr="00F5679F" w:rsidRDefault="00F5679F" w:rsidP="00F5679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происхождению </w:t>
      </w:r>
      <w:r w:rsidRPr="00F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междометия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 делятся на непроизводные и произво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</w:p>
    <w:p w:rsidR="00F5679F" w:rsidRPr="00F5679F" w:rsidRDefault="00F5679F" w:rsidP="00F5679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7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Непроизводные </w:t>
      </w:r>
      <w:r w:rsidRPr="00F567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междометия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соотносятся со словами других частей речи и состоят обычно из одного, двух или трёх звуков: 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о, э, ах, ох, эх, ого, увы. 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К этой же группе относятся и сложные </w:t>
      </w:r>
      <w:r w:rsidRPr="00F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междометия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 типа 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ай-ай-ай, ой-ой-ой 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</w:t>
      </w:r>
    </w:p>
    <w:p w:rsidR="00F5679F" w:rsidRPr="00F5679F" w:rsidRDefault="00F5679F" w:rsidP="00F5679F">
      <w:pPr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567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Производные </w:t>
      </w:r>
      <w:r w:rsidRPr="00F567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междометия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образованы от слов других частей речи: а) глаголов 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(здравствуйте, прощайте, подумаешь); 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существительных 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тюшки, караул, господи); 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наречий 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(довольно, полно); 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местоимений 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(то-то же).</w:t>
      </w:r>
    </w:p>
    <w:p w:rsidR="00F5679F" w:rsidRPr="00F5679F" w:rsidRDefault="00F5679F" w:rsidP="00F5679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F56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производным </w:t>
      </w:r>
      <w:r w:rsidRPr="00F567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междометиям</w:t>
      </w:r>
      <w:r w:rsidRPr="00F56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и слова иноязычного происхождения </w:t>
      </w:r>
      <w:r w:rsidRPr="00F56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(алло, браво, бис, капут).</w:t>
      </w:r>
    </w:p>
    <w:p w:rsidR="002F3BCB" w:rsidRDefault="002F3BCB" w:rsidP="002F3BCB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105ABA" w:rsidRDefault="002F3BCB" w:rsidP="002F3BCB">
      <w:pPr>
        <w:jc w:val="center"/>
        <w:rPr>
          <w:rFonts w:ascii="Times New Roman" w:eastAsia="Calibri" w:hAnsi="Times New Roman"/>
          <w:b/>
          <w:sz w:val="28"/>
          <w:szCs w:val="24"/>
          <w:lang w:val="de-DE"/>
        </w:rPr>
      </w:pPr>
      <w:r w:rsidRPr="00105ABA">
        <w:rPr>
          <w:rFonts w:ascii="Times New Roman" w:eastAsia="Calibri" w:hAnsi="Times New Roman"/>
          <w:b/>
          <w:sz w:val="28"/>
          <w:szCs w:val="24"/>
        </w:rPr>
        <w:t>Разбор</w:t>
      </w:r>
      <w:r w:rsidRPr="00105ABA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105ABA">
        <w:rPr>
          <w:rFonts w:ascii="Times New Roman" w:eastAsia="Calibri" w:hAnsi="Times New Roman"/>
          <w:b/>
          <w:sz w:val="28"/>
          <w:szCs w:val="24"/>
        </w:rPr>
        <w:t>типового</w:t>
      </w:r>
      <w:r w:rsidRPr="00105ABA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105ABA">
        <w:rPr>
          <w:rFonts w:ascii="Times New Roman" w:eastAsia="Calibri" w:hAnsi="Times New Roman"/>
          <w:b/>
          <w:sz w:val="28"/>
          <w:szCs w:val="24"/>
        </w:rPr>
        <w:t>тренировочного</w:t>
      </w:r>
      <w:r w:rsidRPr="00105ABA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105ABA">
        <w:rPr>
          <w:rFonts w:ascii="Times New Roman" w:eastAsia="Calibri" w:hAnsi="Times New Roman"/>
          <w:b/>
          <w:sz w:val="28"/>
          <w:szCs w:val="24"/>
        </w:rPr>
        <w:t>задания</w:t>
      </w:r>
    </w:p>
    <w:p w:rsidR="002F3BCB" w:rsidRDefault="002F3BCB" w:rsidP="002F3BCB">
      <w:pPr>
        <w:ind w:left="63" w:firstLine="504"/>
        <w:jc w:val="both"/>
        <w:rPr>
          <w:rFonts w:ascii="Times New Roman" w:hAnsi="Times New Roman" w:cs="Times New Roman"/>
          <w:i/>
        </w:rPr>
      </w:pP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Укажите варианты, в которых выделенные слова являются междометием.</w:t>
      </w: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1. Право встать в почётный </w:t>
      </w:r>
      <w:r w:rsidRPr="002F3BCB">
        <w:rPr>
          <w:rFonts w:ascii="Times New Roman" w:hAnsi="Times New Roman" w:cs="Times New Roman"/>
          <w:i/>
          <w:sz w:val="28"/>
          <w:szCs w:val="28"/>
        </w:rPr>
        <w:t>караул</w:t>
      </w:r>
      <w:r w:rsidRPr="002F3BCB">
        <w:rPr>
          <w:rFonts w:ascii="Times New Roman" w:hAnsi="Times New Roman" w:cs="Times New Roman"/>
          <w:sz w:val="28"/>
          <w:szCs w:val="28"/>
        </w:rPr>
        <w:t xml:space="preserve"> получают лучшие.</w:t>
      </w: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2. Увидев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F3BCB">
        <w:rPr>
          <w:rFonts w:ascii="Times New Roman" w:hAnsi="Times New Roman" w:cs="Times New Roman"/>
          <w:sz w:val="28"/>
          <w:szCs w:val="28"/>
        </w:rPr>
        <w:t xml:space="preserve">ак закачались макушки яблонь в саду, бабка крикнула: </w:t>
      </w:r>
      <w:r w:rsidRPr="002F3BCB">
        <w:rPr>
          <w:rFonts w:ascii="Times New Roman" w:hAnsi="Times New Roman" w:cs="Times New Roman"/>
          <w:i/>
          <w:sz w:val="28"/>
          <w:szCs w:val="28"/>
        </w:rPr>
        <w:t>«Караул!»</w:t>
      </w: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3. </w:t>
      </w:r>
      <w:r w:rsidRPr="002F3BCB">
        <w:rPr>
          <w:rFonts w:ascii="Times New Roman" w:hAnsi="Times New Roman" w:cs="Times New Roman"/>
          <w:i/>
          <w:sz w:val="28"/>
          <w:szCs w:val="28"/>
        </w:rPr>
        <w:t>Простите</w:t>
      </w:r>
      <w:r w:rsidRPr="002F3BCB">
        <w:rPr>
          <w:rFonts w:ascii="Times New Roman" w:hAnsi="Times New Roman" w:cs="Times New Roman"/>
          <w:sz w:val="28"/>
          <w:szCs w:val="28"/>
        </w:rPr>
        <w:t>, который час?</w:t>
      </w:r>
    </w:p>
    <w:p w:rsidR="002F3BCB" w:rsidRPr="002F3BCB" w:rsidRDefault="002F3BCB" w:rsidP="002F3BCB">
      <w:pPr>
        <w:ind w:left="63" w:firstLine="5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4. </w:t>
      </w:r>
      <w:r w:rsidRPr="002F3BCB">
        <w:rPr>
          <w:rFonts w:ascii="Times New Roman" w:hAnsi="Times New Roman" w:cs="Times New Roman"/>
          <w:i/>
          <w:sz w:val="28"/>
          <w:szCs w:val="28"/>
        </w:rPr>
        <w:t xml:space="preserve">Простите </w:t>
      </w:r>
      <w:r w:rsidRPr="002F3BCB">
        <w:rPr>
          <w:rFonts w:ascii="Times New Roman" w:hAnsi="Times New Roman" w:cs="Times New Roman"/>
          <w:sz w:val="28"/>
          <w:szCs w:val="28"/>
        </w:rPr>
        <w:t>мне неудачную шутку.</w:t>
      </w:r>
    </w:p>
    <w:p w:rsidR="002F3BCB" w:rsidRDefault="002F3BCB" w:rsidP="002F3BCB">
      <w:pPr>
        <w:ind w:left="63" w:firstLine="504"/>
        <w:jc w:val="both"/>
        <w:rPr>
          <w:rFonts w:ascii="Times New Roman" w:hAnsi="Times New Roman" w:cs="Times New Roman"/>
          <w:i/>
        </w:rPr>
      </w:pPr>
    </w:p>
    <w:p w:rsidR="002F3BCB" w:rsidRDefault="002F3BCB" w:rsidP="002F3B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  <w:r w:rsidRPr="006B68ED">
        <w:rPr>
          <w:rFonts w:ascii="Times New Roman" w:hAnsi="Times New Roman"/>
          <w:i/>
          <w:color w:val="000000"/>
          <w:sz w:val="28"/>
          <w:szCs w:val="28"/>
        </w:rPr>
        <w:t>Алгоритм выполнения задания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F3BCB" w:rsidRDefault="002F3BCB" w:rsidP="002F3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предложения;</w:t>
      </w:r>
    </w:p>
    <w:p w:rsidR="002F3BCB" w:rsidRDefault="002F3BCB" w:rsidP="002F3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пары предложений с одинаковыми словами;</w:t>
      </w:r>
    </w:p>
    <w:p w:rsidR="002F3BCB" w:rsidRDefault="002F3BCB" w:rsidP="002F3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функцию выделенных слов;</w:t>
      </w:r>
    </w:p>
    <w:p w:rsidR="002F3BCB" w:rsidRDefault="002F3BCB" w:rsidP="002F3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F3BCB" w:rsidRDefault="002F3BCB" w:rsidP="002F3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2F3BCB" w:rsidRDefault="002F3BCB" w:rsidP="002F3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2F3BCB" w:rsidRDefault="002F3BCB" w:rsidP="002F3BCB">
      <w:pPr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Право встать </w:t>
      </w:r>
      <w:r w:rsidRPr="002F3BCB">
        <w:rPr>
          <w:rFonts w:ascii="Times New Roman" w:hAnsi="Times New Roman" w:cs="Times New Roman"/>
          <w:sz w:val="28"/>
          <w:szCs w:val="28"/>
          <w:u w:val="dotDash"/>
        </w:rPr>
        <w:t>в</w:t>
      </w:r>
      <w:r w:rsidRPr="002F3BCB">
        <w:rPr>
          <w:rFonts w:ascii="Times New Roman" w:hAnsi="Times New Roman" w:cs="Times New Roman"/>
          <w:sz w:val="28"/>
          <w:szCs w:val="28"/>
        </w:rPr>
        <w:t xml:space="preserve"> почётный </w:t>
      </w:r>
      <w:r w:rsidRPr="002F3BCB">
        <w:rPr>
          <w:rFonts w:ascii="Times New Roman" w:hAnsi="Times New Roman" w:cs="Times New Roman"/>
          <w:i/>
          <w:sz w:val="28"/>
          <w:szCs w:val="28"/>
          <w:u w:val="dotDash"/>
        </w:rPr>
        <w:t>караул</w:t>
      </w:r>
      <w:r w:rsidRPr="002F3BCB">
        <w:rPr>
          <w:rFonts w:ascii="Times New Roman" w:hAnsi="Times New Roman" w:cs="Times New Roman"/>
          <w:sz w:val="28"/>
          <w:szCs w:val="28"/>
        </w:rPr>
        <w:t xml:space="preserve"> получают лучшие.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i/>
          <w:sz w:val="28"/>
          <w:szCs w:val="28"/>
        </w:rPr>
        <w:t>караул</w:t>
      </w:r>
      <w:r>
        <w:rPr>
          <w:rFonts w:ascii="Times New Roman" w:hAnsi="Times New Roman" w:cs="Times New Roman"/>
          <w:sz w:val="28"/>
          <w:szCs w:val="28"/>
        </w:rPr>
        <w:t xml:space="preserve"> обозначает охрану, стражу, выполняет функцию обстоятельства. Это существительное.</w:t>
      </w:r>
    </w:p>
    <w:p w:rsidR="002F3BCB" w:rsidRDefault="002F3BCB" w:rsidP="002F3B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Увидев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F3BCB">
        <w:rPr>
          <w:rFonts w:ascii="Times New Roman" w:hAnsi="Times New Roman" w:cs="Times New Roman"/>
          <w:sz w:val="28"/>
          <w:szCs w:val="28"/>
        </w:rPr>
        <w:t xml:space="preserve">ак закачались макушки яблонь в саду, бабка крикнула: </w:t>
      </w:r>
      <w:r w:rsidRPr="002F3BCB">
        <w:rPr>
          <w:rFonts w:ascii="Times New Roman" w:hAnsi="Times New Roman" w:cs="Times New Roman"/>
          <w:i/>
          <w:sz w:val="28"/>
          <w:szCs w:val="28"/>
        </w:rPr>
        <w:t>«Караул!»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i/>
          <w:sz w:val="28"/>
          <w:szCs w:val="28"/>
        </w:rPr>
        <w:t xml:space="preserve">караул </w:t>
      </w:r>
      <w:r>
        <w:rPr>
          <w:rFonts w:ascii="Times New Roman" w:hAnsi="Times New Roman" w:cs="Times New Roman"/>
          <w:sz w:val="28"/>
          <w:szCs w:val="28"/>
        </w:rPr>
        <w:t>употреблено для призыва о помощи в случае опасности, выражает побуждение к действию. Это междометие.</w:t>
      </w:r>
    </w:p>
    <w:p w:rsidR="002F3BCB" w:rsidRDefault="002F3BCB" w:rsidP="002F3BCB">
      <w:pPr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Простите</w:t>
      </w:r>
      <w:r w:rsidRPr="002F3BCB">
        <w:rPr>
          <w:rFonts w:ascii="Times New Roman" w:hAnsi="Times New Roman" w:cs="Times New Roman"/>
          <w:sz w:val="28"/>
          <w:szCs w:val="28"/>
        </w:rPr>
        <w:t>, который час?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i/>
          <w:sz w:val="28"/>
          <w:szCs w:val="28"/>
        </w:rPr>
        <w:t>простите</w:t>
      </w:r>
      <w:r>
        <w:rPr>
          <w:rFonts w:ascii="Times New Roman" w:hAnsi="Times New Roman" w:cs="Times New Roman"/>
          <w:sz w:val="28"/>
          <w:szCs w:val="28"/>
        </w:rPr>
        <w:t xml:space="preserve"> является этикетным в предложении. Это междометие.</w:t>
      </w:r>
    </w:p>
    <w:p w:rsidR="002F3BCB" w:rsidRPr="002F3BCB" w:rsidRDefault="002F3BCB" w:rsidP="002F3B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 xml:space="preserve">Простите </w:t>
      </w:r>
      <w:r w:rsidRPr="002F3BCB">
        <w:rPr>
          <w:rFonts w:ascii="Times New Roman" w:hAnsi="Times New Roman" w:cs="Times New Roman"/>
          <w:sz w:val="28"/>
          <w:szCs w:val="28"/>
        </w:rPr>
        <w:t>мне неудачную шутку.</w:t>
      </w:r>
    </w:p>
    <w:p w:rsid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i/>
          <w:sz w:val="28"/>
          <w:szCs w:val="28"/>
        </w:rPr>
        <w:t>простите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глаголом, обозначает действие, стоит в повелительном наклонении, выполняет функцию сказуемого.</w:t>
      </w:r>
    </w:p>
    <w:p w:rsid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2, 3.</w:t>
      </w:r>
    </w:p>
    <w:p w:rsid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6B68ED" w:rsidRDefault="002F3BCB" w:rsidP="002F3BCB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6B68ED">
        <w:rPr>
          <w:rFonts w:ascii="Times New Roman" w:eastAsia="Calibri" w:hAnsi="Times New Roman"/>
          <w:b/>
          <w:sz w:val="28"/>
          <w:szCs w:val="24"/>
        </w:rPr>
        <w:t>Разбор</w:t>
      </w:r>
      <w:r w:rsidRPr="006B68ED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6B68ED">
        <w:rPr>
          <w:rFonts w:ascii="Times New Roman" w:eastAsia="Calibri" w:hAnsi="Times New Roman"/>
          <w:b/>
          <w:sz w:val="28"/>
          <w:szCs w:val="24"/>
        </w:rPr>
        <w:t>типового</w:t>
      </w:r>
      <w:r w:rsidRPr="006B68ED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6B68ED">
        <w:rPr>
          <w:rFonts w:ascii="Times New Roman" w:eastAsia="Calibri" w:hAnsi="Times New Roman"/>
          <w:b/>
          <w:sz w:val="28"/>
          <w:szCs w:val="24"/>
        </w:rPr>
        <w:t>контрольного</w:t>
      </w:r>
      <w:r w:rsidRPr="006B68ED">
        <w:rPr>
          <w:rFonts w:ascii="Times New Roman" w:eastAsia="Calibri" w:hAnsi="Times New Roman"/>
          <w:b/>
          <w:sz w:val="28"/>
          <w:szCs w:val="24"/>
          <w:lang w:val="de-DE"/>
        </w:rPr>
        <w:t xml:space="preserve"> </w:t>
      </w:r>
      <w:r w:rsidRPr="006B68ED">
        <w:rPr>
          <w:rFonts w:ascii="Times New Roman" w:eastAsia="Calibri" w:hAnsi="Times New Roman"/>
          <w:b/>
          <w:sz w:val="28"/>
          <w:szCs w:val="24"/>
        </w:rPr>
        <w:t>задания</w:t>
      </w:r>
    </w:p>
    <w:p w:rsid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Укажите междометие, которое пишется слитно.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1) ай(ай)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2) ть(фу)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3) хи(хи)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4) эге(ге)</w:t>
      </w:r>
    </w:p>
    <w:p w:rsidR="002F3BCB" w:rsidRPr="002F3BCB" w:rsidRDefault="002F3BCB" w:rsidP="002F3BC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Default="002F3BCB" w:rsidP="002F3BC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68ED">
        <w:rPr>
          <w:rFonts w:ascii="Times New Roman" w:hAnsi="Times New Roman"/>
          <w:i/>
          <w:color w:val="000000"/>
          <w:sz w:val="28"/>
          <w:szCs w:val="28"/>
        </w:rPr>
        <w:t>Алгоритм выполнения задания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F3BCB" w:rsidRDefault="002F3BCB" w:rsidP="002F3B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слова;</w:t>
      </w:r>
    </w:p>
    <w:p w:rsidR="002F3BCB" w:rsidRDefault="002F3BCB" w:rsidP="002F3B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какие из них образованы путём повтора</w:t>
      </w:r>
      <w:r w:rsidR="001B77F5">
        <w:rPr>
          <w:rFonts w:ascii="Times New Roman" w:hAnsi="Times New Roman" w:cs="Times New Roman"/>
          <w:sz w:val="28"/>
          <w:szCs w:val="28"/>
        </w:rPr>
        <w:t xml:space="preserve"> и пишутся с дефисом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BCB" w:rsidRDefault="002F3BCB" w:rsidP="002F3B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F3BCB" w:rsidRDefault="002F3BCB" w:rsidP="002F3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BCB" w:rsidRPr="002F3BCB" w:rsidRDefault="002F3BCB" w:rsidP="002F3B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Ай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F3BCB">
        <w:rPr>
          <w:rFonts w:ascii="Times New Roman" w:hAnsi="Times New Roman" w:cs="Times New Roman"/>
          <w:i/>
          <w:sz w:val="28"/>
          <w:szCs w:val="28"/>
        </w:rPr>
        <w:t>ай</w:t>
      </w:r>
    </w:p>
    <w:p w:rsidR="002F3BCB" w:rsidRPr="002F3BCB" w:rsidRDefault="002F3BCB" w:rsidP="002F3B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ть</w:t>
      </w:r>
      <w:r>
        <w:rPr>
          <w:rFonts w:ascii="Times New Roman" w:hAnsi="Times New Roman" w:cs="Times New Roman"/>
          <w:i/>
          <w:sz w:val="28"/>
          <w:szCs w:val="28"/>
        </w:rPr>
        <w:t>фу</w:t>
      </w:r>
    </w:p>
    <w:p w:rsidR="002F3BCB" w:rsidRPr="002F3BCB" w:rsidRDefault="002F3BCB" w:rsidP="002F3B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хи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F3BCB">
        <w:rPr>
          <w:rFonts w:ascii="Times New Roman" w:hAnsi="Times New Roman" w:cs="Times New Roman"/>
          <w:i/>
          <w:sz w:val="28"/>
          <w:szCs w:val="28"/>
        </w:rPr>
        <w:t>хи</w:t>
      </w:r>
    </w:p>
    <w:p w:rsidR="002F3BCB" w:rsidRPr="002F3BCB" w:rsidRDefault="002F3BCB" w:rsidP="002F3B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i/>
          <w:sz w:val="28"/>
          <w:szCs w:val="28"/>
        </w:rPr>
        <w:t>эге</w:t>
      </w:r>
      <w:r w:rsidR="001B77F5">
        <w:rPr>
          <w:rFonts w:ascii="Times New Roman" w:hAnsi="Times New Roman" w:cs="Times New Roman"/>
          <w:i/>
          <w:sz w:val="28"/>
          <w:szCs w:val="28"/>
        </w:rPr>
        <w:t>-</w:t>
      </w:r>
      <w:r w:rsidRPr="002F3BCB">
        <w:rPr>
          <w:rFonts w:ascii="Times New Roman" w:hAnsi="Times New Roman" w:cs="Times New Roman"/>
          <w:i/>
          <w:sz w:val="28"/>
          <w:szCs w:val="28"/>
        </w:rPr>
        <w:t>ге</w:t>
      </w:r>
    </w:p>
    <w:p w:rsidR="002F3BCB" w:rsidRDefault="002F3BCB" w:rsidP="002F3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7F5" w:rsidRPr="001B77F5" w:rsidRDefault="001B77F5" w:rsidP="002F3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2.</w:t>
      </w:r>
    </w:p>
    <w:sectPr w:rsidR="001B77F5" w:rsidRPr="001B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A77"/>
    <w:multiLevelType w:val="hybridMultilevel"/>
    <w:tmpl w:val="F91433AE"/>
    <w:lvl w:ilvl="0" w:tplc="DFAC8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3925C1"/>
    <w:multiLevelType w:val="hybridMultilevel"/>
    <w:tmpl w:val="3A86B922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A369FD"/>
    <w:multiLevelType w:val="hybridMultilevel"/>
    <w:tmpl w:val="5A861C98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775E4C"/>
    <w:multiLevelType w:val="hybridMultilevel"/>
    <w:tmpl w:val="1048F062"/>
    <w:lvl w:ilvl="0" w:tplc="65922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C"/>
    <w:rsid w:val="001B77F5"/>
    <w:rsid w:val="002F3BCB"/>
    <w:rsid w:val="00422ACC"/>
    <w:rsid w:val="005969C3"/>
    <w:rsid w:val="00681471"/>
    <w:rsid w:val="00AC00A0"/>
    <w:rsid w:val="00F47115"/>
    <w:rsid w:val="00F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CC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CC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2017-12-13T07:00:00Z</dcterms:created>
  <dcterms:modified xsi:type="dcterms:W3CDTF">2017-12-13T07:00:00Z</dcterms:modified>
</cp:coreProperties>
</file>