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C2" w:rsidRPr="00F231C9" w:rsidRDefault="008C0519" w:rsidP="00523CC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F231C9">
        <w:rPr>
          <w:rFonts w:ascii="Times New Roman" w:hAnsi="Times New Roman" w:cs="Times New Roman"/>
          <w:b/>
          <w:sz w:val="28"/>
          <w:szCs w:val="24"/>
        </w:rPr>
        <w:t xml:space="preserve">Урок </w:t>
      </w:r>
      <w:r w:rsidR="00523CC2" w:rsidRPr="00F231C9">
        <w:rPr>
          <w:rFonts w:ascii="Times New Roman" w:hAnsi="Times New Roman" w:cs="Times New Roman"/>
          <w:b/>
          <w:sz w:val="28"/>
          <w:szCs w:val="24"/>
        </w:rPr>
        <w:t>59</w:t>
      </w:r>
      <w:r w:rsidRPr="00F231C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523CC2" w:rsidRPr="00F231C9">
        <w:rPr>
          <w:rFonts w:ascii="Times New Roman" w:hAnsi="Times New Roman" w:cs="Times New Roman"/>
          <w:b/>
          <w:sz w:val="28"/>
          <w:szCs w:val="24"/>
        </w:rPr>
        <w:t>Частица как часть речи. Разряды частиц</w:t>
      </w:r>
    </w:p>
    <w:p w:rsidR="006A410F" w:rsidRPr="00F231C9" w:rsidRDefault="006A410F" w:rsidP="00635B4C">
      <w:pPr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523CC2" w:rsidRPr="00F231C9" w:rsidRDefault="00B25DC9" w:rsidP="00523CC2">
      <w:pPr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231C9">
        <w:rPr>
          <w:rFonts w:ascii="Times New Roman" w:hAnsi="Times New Roman" w:cs="Times New Roman"/>
          <w:b/>
          <w:i/>
          <w:sz w:val="24"/>
          <w:szCs w:val="24"/>
        </w:rPr>
        <w:t xml:space="preserve">Прочитайте задание. </w:t>
      </w:r>
    </w:p>
    <w:p w:rsidR="00523CC2" w:rsidRPr="00F231C9" w:rsidRDefault="00523CC2" w:rsidP="00523CC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>Проанализируйте примеры. Какие дополнительные смысловые значения (оттенки) появились у предложений благодаря частицам?</w:t>
      </w:r>
    </w:p>
    <w:p w:rsidR="00523CC2" w:rsidRPr="00F231C9" w:rsidRDefault="00523CC2" w:rsidP="00523CC2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>1.</w:t>
      </w:r>
      <w:r w:rsidRPr="00F231C9">
        <w:rPr>
          <w:rFonts w:ascii="Times New Roman" w:hAnsi="Times New Roman" w:cs="Times New Roman"/>
          <w:i/>
          <w:sz w:val="24"/>
          <w:szCs w:val="24"/>
        </w:rPr>
        <w:t xml:space="preserve"> Хорошо играла наша команда!  –– </w:t>
      </w:r>
      <w:r w:rsidRPr="00F231C9">
        <w:rPr>
          <w:rFonts w:ascii="Times New Roman" w:hAnsi="Times New Roman" w:cs="Times New Roman"/>
          <w:b/>
          <w:i/>
          <w:sz w:val="24"/>
          <w:szCs w:val="24"/>
        </w:rPr>
        <w:t>Как</w:t>
      </w:r>
      <w:r w:rsidRPr="00F231C9">
        <w:rPr>
          <w:rFonts w:ascii="Times New Roman" w:hAnsi="Times New Roman" w:cs="Times New Roman"/>
          <w:i/>
          <w:sz w:val="24"/>
          <w:szCs w:val="24"/>
        </w:rPr>
        <w:t xml:space="preserve"> хорошо играла наша команда!</w:t>
      </w:r>
    </w:p>
    <w:p w:rsidR="00523CC2" w:rsidRPr="00F231C9" w:rsidRDefault="00523CC2" w:rsidP="00523CC2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>2.</w:t>
      </w:r>
      <w:r w:rsidRPr="00F231C9">
        <w:rPr>
          <w:rFonts w:ascii="Times New Roman" w:hAnsi="Times New Roman" w:cs="Times New Roman"/>
          <w:i/>
          <w:sz w:val="24"/>
          <w:szCs w:val="24"/>
        </w:rPr>
        <w:t xml:space="preserve"> Сегодня к нам приедут артисты? –– </w:t>
      </w:r>
      <w:r w:rsidRPr="00F231C9">
        <w:rPr>
          <w:rFonts w:ascii="Times New Roman" w:hAnsi="Times New Roman" w:cs="Times New Roman"/>
          <w:b/>
          <w:i/>
          <w:sz w:val="24"/>
          <w:szCs w:val="24"/>
        </w:rPr>
        <w:t>Разве</w:t>
      </w:r>
      <w:r w:rsidRPr="00F231C9">
        <w:rPr>
          <w:rFonts w:ascii="Times New Roman" w:hAnsi="Times New Roman" w:cs="Times New Roman"/>
          <w:i/>
          <w:sz w:val="24"/>
          <w:szCs w:val="24"/>
        </w:rPr>
        <w:t xml:space="preserve"> сегодня к нам приедут артисты? </w:t>
      </w:r>
    </w:p>
    <w:p w:rsidR="00523CC2" w:rsidRPr="00F231C9" w:rsidRDefault="00523CC2" w:rsidP="00523CC2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523CC2" w:rsidRPr="00F231C9" w:rsidRDefault="00523CC2" w:rsidP="00523CC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 xml:space="preserve">В предложениях </w:t>
      </w:r>
      <w:r w:rsidRPr="00F231C9">
        <w:rPr>
          <w:rFonts w:ascii="Times New Roman" w:hAnsi="Times New Roman" w:cs="Times New Roman"/>
          <w:i/>
          <w:sz w:val="24"/>
          <w:szCs w:val="24"/>
        </w:rPr>
        <w:t xml:space="preserve">Хорошо играла наша команда! –– Как хорошо играла наша команда! </w:t>
      </w:r>
      <w:r w:rsidRPr="00F231C9">
        <w:rPr>
          <w:rFonts w:ascii="Times New Roman" w:hAnsi="Times New Roman" w:cs="Times New Roman"/>
          <w:sz w:val="24"/>
          <w:szCs w:val="24"/>
        </w:rPr>
        <w:t xml:space="preserve">говорится об одном и том же, но во 2-м предложении частица </w:t>
      </w:r>
      <w:r w:rsidRPr="00F231C9">
        <w:rPr>
          <w:rFonts w:ascii="Times New Roman" w:hAnsi="Times New Roman" w:cs="Times New Roman"/>
          <w:i/>
          <w:sz w:val="24"/>
          <w:szCs w:val="24"/>
        </w:rPr>
        <w:t>как</w:t>
      </w:r>
      <w:r w:rsidRPr="00F231C9">
        <w:rPr>
          <w:rFonts w:ascii="Times New Roman" w:hAnsi="Times New Roman" w:cs="Times New Roman"/>
          <w:sz w:val="24"/>
          <w:szCs w:val="24"/>
        </w:rPr>
        <w:t xml:space="preserve"> усиливает значение словосочетания </w:t>
      </w:r>
      <w:r w:rsidRPr="00F231C9">
        <w:rPr>
          <w:rFonts w:ascii="Times New Roman" w:hAnsi="Times New Roman" w:cs="Times New Roman"/>
          <w:i/>
          <w:sz w:val="24"/>
          <w:szCs w:val="24"/>
        </w:rPr>
        <w:t>хорошо играла</w:t>
      </w:r>
      <w:r w:rsidRPr="00F231C9">
        <w:rPr>
          <w:rFonts w:ascii="Times New Roman" w:hAnsi="Times New Roman" w:cs="Times New Roman"/>
          <w:sz w:val="24"/>
          <w:szCs w:val="24"/>
        </w:rPr>
        <w:t xml:space="preserve"> (замечательно играла, неподражаемо!). </w:t>
      </w:r>
    </w:p>
    <w:p w:rsidR="00523CC2" w:rsidRPr="00F231C9" w:rsidRDefault="00523CC2" w:rsidP="00523CC2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 xml:space="preserve">В предложениях </w:t>
      </w:r>
      <w:r w:rsidRPr="00F231C9">
        <w:rPr>
          <w:rFonts w:ascii="Times New Roman" w:hAnsi="Times New Roman" w:cs="Times New Roman"/>
          <w:i/>
          <w:sz w:val="24"/>
          <w:szCs w:val="24"/>
        </w:rPr>
        <w:t>Сегодня к нам приедут артисты? –– Разве сегодня к нам приедут артисты?</w:t>
      </w:r>
      <w:r w:rsidR="0076649D" w:rsidRPr="00F231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1C9">
        <w:rPr>
          <w:rFonts w:ascii="Times New Roman" w:hAnsi="Times New Roman" w:cs="Times New Roman"/>
          <w:sz w:val="24"/>
          <w:szCs w:val="24"/>
        </w:rPr>
        <w:t xml:space="preserve">спрашивается об одном и том же, однако во 2-м предложении выражен в вопросе дополнительный оттенок значения с помощью частицы </w:t>
      </w:r>
      <w:r w:rsidRPr="00F231C9">
        <w:rPr>
          <w:rFonts w:ascii="Times New Roman" w:hAnsi="Times New Roman" w:cs="Times New Roman"/>
          <w:i/>
          <w:sz w:val="24"/>
          <w:szCs w:val="24"/>
        </w:rPr>
        <w:t>разве</w:t>
      </w:r>
      <w:r w:rsidRPr="00F231C9">
        <w:rPr>
          <w:rFonts w:ascii="Times New Roman" w:hAnsi="Times New Roman" w:cs="Times New Roman"/>
          <w:sz w:val="24"/>
          <w:szCs w:val="24"/>
        </w:rPr>
        <w:t xml:space="preserve"> (артисты, возможно, приедут, но не сегодня).</w:t>
      </w:r>
    </w:p>
    <w:p w:rsidR="00523CC2" w:rsidRPr="00F231C9" w:rsidRDefault="00523CC2" w:rsidP="00D80623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523CC2" w:rsidRPr="00F231C9" w:rsidRDefault="00523CC2" w:rsidP="00D80623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5715CD" w:rsidRPr="00F231C9" w:rsidRDefault="00D71800" w:rsidP="00D8062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>Сегодня на уроке мы</w:t>
      </w:r>
      <w:r w:rsidR="00523CC2" w:rsidRPr="00F23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CC2" w:rsidRPr="00F231C9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познакомимся</w:t>
      </w:r>
      <w:r w:rsidR="00523CC2" w:rsidRPr="00F231C9">
        <w:rPr>
          <w:rFonts w:ascii="Times New Roman" w:hAnsi="Times New Roman" w:cs="Times New Roman"/>
          <w:color w:val="000000"/>
          <w:sz w:val="24"/>
          <w:szCs w:val="24"/>
        </w:rPr>
        <w:t xml:space="preserve"> с новой служебной частью речи – частицей, </w:t>
      </w:r>
      <w:r w:rsidR="00523CC2" w:rsidRPr="00F231C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научимся </w:t>
      </w:r>
      <w:r w:rsidR="00523CC2" w:rsidRPr="00F231C9">
        <w:rPr>
          <w:rFonts w:ascii="Times New Roman" w:hAnsi="Times New Roman" w:cs="Times New Roman"/>
          <w:color w:val="000000"/>
          <w:sz w:val="24"/>
          <w:szCs w:val="24"/>
        </w:rPr>
        <w:t xml:space="preserve">отличать её от других частей речи (в том числе омонимичные формы), </w:t>
      </w:r>
      <w:r w:rsidR="00523CC2" w:rsidRPr="00F231C9">
        <w:rPr>
          <w:rFonts w:ascii="Times New Roman" w:hAnsi="Times New Roman" w:cs="Times New Roman"/>
          <w:b/>
          <w:i/>
          <w:color w:val="000000"/>
          <w:sz w:val="24"/>
          <w:szCs w:val="24"/>
        </w:rPr>
        <w:t>узн</w:t>
      </w:r>
      <w:r w:rsidR="00F231C9" w:rsidRPr="00F231C9">
        <w:rPr>
          <w:rFonts w:ascii="Times New Roman" w:hAnsi="Times New Roman" w:cs="Times New Roman"/>
          <w:b/>
          <w:i/>
          <w:color w:val="000000"/>
          <w:sz w:val="24"/>
          <w:szCs w:val="24"/>
        </w:rPr>
        <w:t>а</w:t>
      </w:r>
      <w:r w:rsidR="00523CC2" w:rsidRPr="00F231C9">
        <w:rPr>
          <w:rFonts w:ascii="Times New Roman" w:hAnsi="Times New Roman" w:cs="Times New Roman"/>
          <w:b/>
          <w:i/>
          <w:color w:val="000000"/>
          <w:sz w:val="24"/>
          <w:szCs w:val="24"/>
        </w:rPr>
        <w:t>ем</w:t>
      </w:r>
      <w:r w:rsidR="00523CC2" w:rsidRPr="00F231C9">
        <w:rPr>
          <w:rFonts w:ascii="Times New Roman" w:hAnsi="Times New Roman" w:cs="Times New Roman"/>
          <w:color w:val="000000"/>
          <w:sz w:val="24"/>
          <w:szCs w:val="24"/>
        </w:rPr>
        <w:t xml:space="preserve"> о разрядах частиц.  </w:t>
      </w:r>
    </w:p>
    <w:p w:rsidR="006A410F" w:rsidRPr="00F231C9" w:rsidRDefault="006A410F" w:rsidP="0005467E">
      <w:pPr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05ABA" w:rsidRPr="00F231C9" w:rsidRDefault="00105ABA" w:rsidP="0005467E">
      <w:pPr>
        <w:contextualSpacing/>
        <w:jc w:val="center"/>
        <w:rPr>
          <w:rFonts w:ascii="Times New Roman" w:eastAsia="Calibri" w:hAnsi="Times New Roman"/>
          <w:i/>
          <w:sz w:val="28"/>
          <w:szCs w:val="24"/>
        </w:rPr>
      </w:pPr>
      <w:r w:rsidRPr="00F231C9">
        <w:rPr>
          <w:rFonts w:ascii="Times New Roman" w:eastAsia="Calibri" w:hAnsi="Times New Roman"/>
          <w:i/>
          <w:sz w:val="28"/>
          <w:szCs w:val="24"/>
        </w:rPr>
        <w:t>Основное содержание урока</w:t>
      </w:r>
    </w:p>
    <w:p w:rsidR="00DF4EE6" w:rsidRPr="00F231C9" w:rsidRDefault="00DF4EE6" w:rsidP="0005467E">
      <w:pPr>
        <w:ind w:firstLine="425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523CC2" w:rsidRPr="00F231C9" w:rsidRDefault="00523CC2" w:rsidP="00523CC2">
      <w:pPr>
        <w:ind w:firstLine="425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 xml:space="preserve">Прочитаем определение: </w:t>
      </w:r>
      <w:r w:rsidRPr="00F231C9">
        <w:rPr>
          <w:rFonts w:ascii="Times New Roman" w:hAnsi="Times New Roman" w:cs="Times New Roman"/>
          <w:b/>
          <w:sz w:val="24"/>
          <w:szCs w:val="24"/>
        </w:rPr>
        <w:t xml:space="preserve">Частица </w:t>
      </w:r>
      <w:r w:rsidRPr="00F231C9">
        <w:rPr>
          <w:rFonts w:ascii="Times New Roman" w:hAnsi="Times New Roman" w:cs="Times New Roman"/>
          <w:sz w:val="24"/>
          <w:szCs w:val="24"/>
        </w:rPr>
        <w:t xml:space="preserve">– это служебная часть речи, которая вносит различные оттенки значения в предложение или служит для образования форм слова. Это значит, что частица не имеет своего лексического значения, не может быть членом предложения. </w:t>
      </w:r>
    </w:p>
    <w:p w:rsidR="00523CC2" w:rsidRPr="00F231C9" w:rsidRDefault="00523CC2" w:rsidP="00523CC2">
      <w:pPr>
        <w:ind w:firstLine="425"/>
        <w:contextualSpacing/>
        <w:mirrorIndents/>
        <w:rPr>
          <w:rFonts w:ascii="Times New Roman" w:hAnsi="Times New Roman" w:cs="Times New Roman"/>
          <w:i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 xml:space="preserve">Рассмотрим предложение: </w:t>
      </w:r>
      <w:r w:rsidRPr="00F231C9">
        <w:rPr>
          <w:rFonts w:ascii="Times New Roman" w:hAnsi="Times New Roman" w:cs="Times New Roman"/>
          <w:i/>
          <w:sz w:val="24"/>
          <w:szCs w:val="24"/>
        </w:rPr>
        <w:t xml:space="preserve">Именно этот спортсмен победил на мировом чемпионате. </w:t>
      </w:r>
    </w:p>
    <w:p w:rsidR="00523CC2" w:rsidRPr="00F231C9" w:rsidRDefault="00523CC2" w:rsidP="00523CC2">
      <w:pPr>
        <w:ind w:firstLine="425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 xml:space="preserve">Разберём его по членам: грамматическая основа –– </w:t>
      </w:r>
      <w:r w:rsidRPr="00F231C9">
        <w:rPr>
          <w:rFonts w:ascii="Times New Roman" w:hAnsi="Times New Roman" w:cs="Times New Roman"/>
          <w:i/>
          <w:sz w:val="24"/>
          <w:szCs w:val="24"/>
        </w:rPr>
        <w:t>спортсмен победил</w:t>
      </w:r>
      <w:r w:rsidRPr="00F231C9">
        <w:rPr>
          <w:rFonts w:ascii="Times New Roman" w:hAnsi="Times New Roman" w:cs="Times New Roman"/>
          <w:sz w:val="24"/>
          <w:szCs w:val="24"/>
        </w:rPr>
        <w:t xml:space="preserve">. </w:t>
      </w:r>
      <w:r w:rsidRPr="00F231C9">
        <w:rPr>
          <w:rFonts w:ascii="Times New Roman" w:hAnsi="Times New Roman" w:cs="Times New Roman"/>
          <w:i/>
          <w:sz w:val="24"/>
          <w:szCs w:val="24"/>
        </w:rPr>
        <w:t>Победил</w:t>
      </w:r>
      <w:r w:rsidRPr="00F231C9">
        <w:rPr>
          <w:rFonts w:ascii="Times New Roman" w:hAnsi="Times New Roman" w:cs="Times New Roman"/>
          <w:sz w:val="24"/>
          <w:szCs w:val="24"/>
        </w:rPr>
        <w:t xml:space="preserve"> (где?) </w:t>
      </w:r>
      <w:r w:rsidRPr="00F231C9">
        <w:rPr>
          <w:rFonts w:ascii="Times New Roman" w:hAnsi="Times New Roman" w:cs="Times New Roman"/>
          <w:i/>
          <w:sz w:val="24"/>
          <w:szCs w:val="24"/>
        </w:rPr>
        <w:t>на чемпионате</w:t>
      </w:r>
      <w:r w:rsidRPr="00F231C9">
        <w:rPr>
          <w:rFonts w:ascii="Times New Roman" w:hAnsi="Times New Roman" w:cs="Times New Roman"/>
          <w:sz w:val="24"/>
          <w:szCs w:val="24"/>
        </w:rPr>
        <w:t xml:space="preserve">. Это обстоятельство места. </w:t>
      </w:r>
      <w:r w:rsidRPr="00F231C9">
        <w:rPr>
          <w:rFonts w:ascii="Times New Roman" w:hAnsi="Times New Roman" w:cs="Times New Roman"/>
          <w:i/>
          <w:sz w:val="24"/>
          <w:szCs w:val="24"/>
        </w:rPr>
        <w:t>На чемпионате</w:t>
      </w:r>
      <w:r w:rsidRPr="00F231C9">
        <w:rPr>
          <w:rFonts w:ascii="Times New Roman" w:hAnsi="Times New Roman" w:cs="Times New Roman"/>
          <w:sz w:val="24"/>
          <w:szCs w:val="24"/>
        </w:rPr>
        <w:t xml:space="preserve"> (каком?) мировом. Это определение. </w:t>
      </w:r>
      <w:r w:rsidRPr="00F231C9">
        <w:rPr>
          <w:rFonts w:ascii="Times New Roman" w:hAnsi="Times New Roman" w:cs="Times New Roman"/>
          <w:i/>
          <w:sz w:val="24"/>
          <w:szCs w:val="24"/>
        </w:rPr>
        <w:t>Спортсмен</w:t>
      </w:r>
      <w:r w:rsidRPr="00F231C9">
        <w:rPr>
          <w:rFonts w:ascii="Times New Roman" w:hAnsi="Times New Roman" w:cs="Times New Roman"/>
          <w:sz w:val="24"/>
          <w:szCs w:val="24"/>
        </w:rPr>
        <w:t xml:space="preserve"> (какой?) </w:t>
      </w:r>
      <w:r w:rsidRPr="00F231C9">
        <w:rPr>
          <w:rFonts w:ascii="Times New Roman" w:hAnsi="Times New Roman" w:cs="Times New Roman"/>
          <w:i/>
          <w:sz w:val="24"/>
          <w:szCs w:val="24"/>
        </w:rPr>
        <w:t>этот</w:t>
      </w:r>
      <w:r w:rsidRPr="00F231C9">
        <w:rPr>
          <w:rFonts w:ascii="Times New Roman" w:hAnsi="Times New Roman" w:cs="Times New Roman"/>
          <w:sz w:val="24"/>
          <w:szCs w:val="24"/>
        </w:rPr>
        <w:t xml:space="preserve">. Это тоже определение. А теперь попробуем определить грамматические и синтаксические признаки оставшегося слова </w:t>
      </w:r>
      <w:r w:rsidRPr="00F231C9">
        <w:rPr>
          <w:rFonts w:ascii="Times New Roman" w:hAnsi="Times New Roman" w:cs="Times New Roman"/>
          <w:i/>
          <w:sz w:val="24"/>
          <w:szCs w:val="24"/>
        </w:rPr>
        <w:t>именно</w:t>
      </w:r>
      <w:r w:rsidRPr="00F231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46CF" w:rsidRPr="00F231C9" w:rsidRDefault="00523CC2" w:rsidP="004146C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 xml:space="preserve">Частица </w:t>
      </w:r>
      <w:r w:rsidRPr="00F231C9">
        <w:rPr>
          <w:rFonts w:ascii="Times New Roman" w:hAnsi="Times New Roman" w:cs="Times New Roman"/>
          <w:i/>
          <w:sz w:val="24"/>
          <w:szCs w:val="24"/>
        </w:rPr>
        <w:t>именно</w:t>
      </w:r>
      <w:r w:rsidRPr="00F231C9">
        <w:rPr>
          <w:rFonts w:ascii="Times New Roman" w:hAnsi="Times New Roman" w:cs="Times New Roman"/>
          <w:sz w:val="24"/>
          <w:szCs w:val="24"/>
        </w:rPr>
        <w:t xml:space="preserve"> не обозначает ни предмета, ни признака, ни действия, то есть не имеет своего лексического значения, не является членом предложения, а вносит дополнительный оттенок: уточняет, подчёркивает смысл подлежащего </w:t>
      </w:r>
      <w:r w:rsidR="0076649D" w:rsidRPr="00F231C9">
        <w:rPr>
          <w:rFonts w:ascii="Times New Roman" w:hAnsi="Times New Roman" w:cs="Times New Roman"/>
          <w:sz w:val="24"/>
          <w:szCs w:val="24"/>
        </w:rPr>
        <w:t>–</w:t>
      </w:r>
      <w:r w:rsidRPr="00F231C9">
        <w:rPr>
          <w:rFonts w:ascii="Times New Roman" w:hAnsi="Times New Roman" w:cs="Times New Roman"/>
          <w:sz w:val="24"/>
          <w:szCs w:val="24"/>
        </w:rPr>
        <w:t xml:space="preserve"> кто же был </w:t>
      </w:r>
      <w:r w:rsidRPr="00F231C9">
        <w:rPr>
          <w:rFonts w:ascii="Times New Roman" w:hAnsi="Times New Roman" w:cs="Times New Roman"/>
          <w:sz w:val="24"/>
          <w:szCs w:val="24"/>
        </w:rPr>
        <w:lastRenderedPageBreak/>
        <w:t>чемпионом? (Именно этот спортсмен.) По значению частицы делятся на два разряда: формообразующие и смыслоразличительные. Формообразующие частицы служат для образования форм условного и повелительного наклонений глаголов.</w:t>
      </w:r>
      <w:r w:rsidR="004146CF" w:rsidRPr="00F231C9">
        <w:rPr>
          <w:rFonts w:ascii="Times New Roman" w:hAnsi="Times New Roman" w:cs="Times New Roman"/>
          <w:sz w:val="24"/>
          <w:szCs w:val="24"/>
        </w:rPr>
        <w:t xml:space="preserve"> </w:t>
      </w:r>
      <w:r w:rsidRPr="00F231C9">
        <w:rPr>
          <w:rFonts w:ascii="Times New Roman" w:hAnsi="Times New Roman" w:cs="Times New Roman"/>
          <w:sz w:val="24"/>
          <w:szCs w:val="24"/>
        </w:rPr>
        <w:t xml:space="preserve">Смыслоразличительные частицы вносят различные смысловые оттенки в предложения, выражают чувства и отношение говорящего к тому, о чём говорится в предложении. </w:t>
      </w:r>
    </w:p>
    <w:p w:rsidR="004146CF" w:rsidRPr="00F231C9" w:rsidRDefault="004146CF" w:rsidP="004146C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 xml:space="preserve">Частицы сравнительно молодая часть речи, в русском языке их немного, употребляются они в различных стилях речи. Но в языке часто встречаются омонимичные (одинаково звучащие) формы. </w:t>
      </w:r>
    </w:p>
    <w:p w:rsidR="004146CF" w:rsidRPr="00F231C9" w:rsidRDefault="004146CF" w:rsidP="004146C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 xml:space="preserve">Сравним предложения, выяснив синтаксическую роль омонимичных частиц, союзов и наречий. </w:t>
      </w:r>
    </w:p>
    <w:p w:rsidR="004146CF" w:rsidRPr="00F231C9" w:rsidRDefault="004146CF" w:rsidP="004146C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 xml:space="preserve">В первом предложении союз </w:t>
      </w:r>
      <w:r w:rsidRPr="00F231C9">
        <w:rPr>
          <w:rFonts w:ascii="Times New Roman" w:hAnsi="Times New Roman" w:cs="Times New Roman"/>
          <w:i/>
          <w:sz w:val="24"/>
          <w:szCs w:val="24"/>
        </w:rPr>
        <w:t>да</w:t>
      </w:r>
      <w:r w:rsidRPr="00F231C9">
        <w:rPr>
          <w:rFonts w:ascii="Times New Roman" w:hAnsi="Times New Roman" w:cs="Times New Roman"/>
          <w:sz w:val="24"/>
          <w:szCs w:val="24"/>
        </w:rPr>
        <w:t xml:space="preserve"> связывает сочинительной связью однородные члены предложения; во втором частица </w:t>
      </w:r>
      <w:r w:rsidRPr="00F231C9">
        <w:rPr>
          <w:rFonts w:ascii="Times New Roman" w:hAnsi="Times New Roman" w:cs="Times New Roman"/>
          <w:i/>
          <w:sz w:val="24"/>
          <w:szCs w:val="24"/>
        </w:rPr>
        <w:t>да</w:t>
      </w:r>
      <w:r w:rsidRPr="00F231C9">
        <w:rPr>
          <w:rFonts w:ascii="Times New Roman" w:hAnsi="Times New Roman" w:cs="Times New Roman"/>
          <w:sz w:val="24"/>
          <w:szCs w:val="24"/>
        </w:rPr>
        <w:t xml:space="preserve"> средством связи не является, она придаёт высказыванию торжественность, возвышенность.  </w:t>
      </w:r>
    </w:p>
    <w:p w:rsidR="00DF4EE6" w:rsidRPr="00F231C9" w:rsidRDefault="00523CC2" w:rsidP="004146CF">
      <w:pPr>
        <w:ind w:firstLine="426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 xml:space="preserve">В первом предложении слово </w:t>
      </w:r>
      <w:r w:rsidRPr="00F231C9">
        <w:rPr>
          <w:rFonts w:ascii="Times New Roman" w:hAnsi="Times New Roman" w:cs="Times New Roman"/>
          <w:i/>
          <w:sz w:val="24"/>
          <w:szCs w:val="24"/>
        </w:rPr>
        <w:t>просто</w:t>
      </w:r>
      <w:r w:rsidRPr="00F231C9">
        <w:rPr>
          <w:rFonts w:ascii="Times New Roman" w:hAnsi="Times New Roman" w:cs="Times New Roman"/>
          <w:sz w:val="24"/>
          <w:szCs w:val="24"/>
        </w:rPr>
        <w:t xml:space="preserve"> зависит от сказуемого (</w:t>
      </w:r>
      <w:r w:rsidRPr="00F231C9">
        <w:rPr>
          <w:rFonts w:ascii="Times New Roman" w:hAnsi="Times New Roman" w:cs="Times New Roman"/>
          <w:i/>
          <w:sz w:val="24"/>
          <w:szCs w:val="24"/>
        </w:rPr>
        <w:t>говорил</w:t>
      </w:r>
      <w:r w:rsidRPr="00F231C9">
        <w:rPr>
          <w:rFonts w:ascii="Times New Roman" w:hAnsi="Times New Roman" w:cs="Times New Roman"/>
          <w:sz w:val="24"/>
          <w:szCs w:val="24"/>
        </w:rPr>
        <w:t xml:space="preserve"> </w:t>
      </w:r>
      <w:r w:rsidR="004146CF" w:rsidRPr="00F231C9">
        <w:rPr>
          <w:rFonts w:ascii="Times New Roman" w:hAnsi="Times New Roman" w:cs="Times New Roman"/>
          <w:sz w:val="24"/>
          <w:szCs w:val="24"/>
        </w:rPr>
        <w:t xml:space="preserve"> </w:t>
      </w:r>
      <w:r w:rsidRPr="00F231C9">
        <w:rPr>
          <w:rFonts w:ascii="Times New Roman" w:hAnsi="Times New Roman" w:cs="Times New Roman"/>
          <w:sz w:val="24"/>
          <w:szCs w:val="24"/>
        </w:rPr>
        <w:t xml:space="preserve">к а к?), в предложении является обстоятельством образа действия, то есть наречием; во втором предложении слово </w:t>
      </w:r>
      <w:r w:rsidRPr="00F231C9">
        <w:rPr>
          <w:rFonts w:ascii="Times New Roman" w:hAnsi="Times New Roman" w:cs="Times New Roman"/>
          <w:i/>
          <w:sz w:val="24"/>
          <w:szCs w:val="24"/>
        </w:rPr>
        <w:t>просто</w:t>
      </w:r>
      <w:r w:rsidRPr="00F231C9">
        <w:rPr>
          <w:rFonts w:ascii="Times New Roman" w:hAnsi="Times New Roman" w:cs="Times New Roman"/>
          <w:sz w:val="24"/>
          <w:szCs w:val="24"/>
        </w:rPr>
        <w:t xml:space="preserve"> не является членом предложения, к нему нельзя поставить вопрос, слово усиливает значение сказуемого. Это частица.</w:t>
      </w:r>
    </w:p>
    <w:p w:rsidR="00523CC2" w:rsidRPr="00F231C9" w:rsidRDefault="00523CC2" w:rsidP="00DF4EE6">
      <w:pPr>
        <w:ind w:firstLine="426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907A9A" w:rsidRPr="00F231C9" w:rsidRDefault="00907A9A" w:rsidP="0005467E">
      <w:pPr>
        <w:widowControl w:val="0"/>
        <w:pBdr>
          <w:between w:val="nil"/>
        </w:pBdr>
        <w:ind w:firstLine="425"/>
        <w:rPr>
          <w:b/>
          <w:sz w:val="24"/>
          <w:szCs w:val="24"/>
        </w:rPr>
      </w:pPr>
      <w:r w:rsidRPr="00F231C9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Ключевые слова:</w:t>
      </w:r>
      <w:r w:rsidRPr="00F231C9">
        <w:rPr>
          <w:b/>
          <w:sz w:val="24"/>
          <w:szCs w:val="24"/>
        </w:rPr>
        <w:t xml:space="preserve"> </w:t>
      </w:r>
    </w:p>
    <w:p w:rsidR="004146CF" w:rsidRPr="00F231C9" w:rsidRDefault="004146CF" w:rsidP="004146CF">
      <w:pPr>
        <w:spacing w:line="276" w:lineRule="auto"/>
        <w:ind w:firstLine="426"/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31C9">
        <w:rPr>
          <w:rFonts w:ascii="Times New Roman" w:hAnsi="Times New Roman" w:cs="Times New Roman"/>
          <w:color w:val="000000"/>
          <w:sz w:val="24"/>
          <w:szCs w:val="24"/>
        </w:rPr>
        <w:t>служебные части речи, частица, разряды частиц, омонимичные формы.</w:t>
      </w:r>
    </w:p>
    <w:p w:rsidR="0005467E" w:rsidRPr="00F231C9" w:rsidRDefault="0005467E" w:rsidP="0005467E">
      <w:pPr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46CF" w:rsidRPr="00F231C9" w:rsidRDefault="004146CF" w:rsidP="0005467E">
      <w:pPr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7A9A" w:rsidRPr="00F231C9" w:rsidRDefault="00907A9A" w:rsidP="0005467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231C9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понятия:</w:t>
      </w:r>
    </w:p>
    <w:p w:rsidR="004146CF" w:rsidRPr="00F231C9" w:rsidRDefault="004146CF" w:rsidP="004146CF">
      <w:pPr>
        <w:pStyle w:val="a4"/>
        <w:numPr>
          <w:ilvl w:val="0"/>
          <w:numId w:val="12"/>
        </w:numPr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F231C9">
        <w:rPr>
          <w:rFonts w:ascii="Times New Roman" w:hAnsi="Times New Roman"/>
        </w:rPr>
        <w:t>Частица – служебная часть речи, которая вносит  различные оттенки значения в предложение или служит для образования форм слова.</w:t>
      </w:r>
    </w:p>
    <w:p w:rsidR="004146CF" w:rsidRPr="00F231C9" w:rsidRDefault="004146CF" w:rsidP="004146CF">
      <w:pPr>
        <w:pStyle w:val="a4"/>
        <w:numPr>
          <w:ilvl w:val="0"/>
          <w:numId w:val="12"/>
        </w:numPr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F231C9">
        <w:rPr>
          <w:rFonts w:ascii="Times New Roman" w:hAnsi="Times New Roman"/>
        </w:rPr>
        <w:t xml:space="preserve">Не следует смешивать омонимичные формы: частицу и союз, частицу и наречие и т. д. </w:t>
      </w:r>
    </w:p>
    <w:p w:rsidR="004146CF" w:rsidRPr="00F231C9" w:rsidRDefault="004146CF" w:rsidP="004146CF">
      <w:pPr>
        <w:pStyle w:val="a4"/>
        <w:numPr>
          <w:ilvl w:val="0"/>
          <w:numId w:val="12"/>
        </w:numPr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F231C9">
        <w:rPr>
          <w:rFonts w:ascii="Times New Roman" w:hAnsi="Times New Roman"/>
        </w:rPr>
        <w:t>Частицы бывают формообразующие и смыслоразличительные.</w:t>
      </w:r>
    </w:p>
    <w:p w:rsidR="004146CF" w:rsidRPr="00F231C9" w:rsidRDefault="004146CF" w:rsidP="004146CF">
      <w:pPr>
        <w:pStyle w:val="a4"/>
        <w:numPr>
          <w:ilvl w:val="0"/>
          <w:numId w:val="12"/>
        </w:numPr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F231C9">
        <w:rPr>
          <w:rFonts w:ascii="Times New Roman" w:hAnsi="Times New Roman"/>
        </w:rPr>
        <w:t>Частица – служебная часть речи, поэтому она не имеет лексического значения и не может быть членом предложения.</w:t>
      </w:r>
    </w:p>
    <w:p w:rsidR="004146CF" w:rsidRPr="00F231C9" w:rsidRDefault="004146CF" w:rsidP="0005467E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146CF" w:rsidRPr="00F231C9" w:rsidRDefault="004146CF" w:rsidP="0005467E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05ABA" w:rsidRPr="00F231C9" w:rsidRDefault="00105ABA" w:rsidP="0005467E">
      <w:pPr>
        <w:jc w:val="center"/>
        <w:rPr>
          <w:rFonts w:ascii="Times New Roman" w:eastAsia="Calibri" w:hAnsi="Times New Roman"/>
          <w:i/>
          <w:sz w:val="28"/>
          <w:szCs w:val="24"/>
        </w:rPr>
      </w:pPr>
      <w:r w:rsidRPr="00F231C9">
        <w:rPr>
          <w:rFonts w:ascii="Times New Roman" w:eastAsia="Calibri" w:hAnsi="Times New Roman"/>
          <w:i/>
          <w:sz w:val="28"/>
          <w:szCs w:val="24"/>
        </w:rPr>
        <w:t>Разбор</w:t>
      </w:r>
      <w:r w:rsidRPr="00F231C9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F231C9">
        <w:rPr>
          <w:rFonts w:ascii="Times New Roman" w:eastAsia="Calibri" w:hAnsi="Times New Roman"/>
          <w:i/>
          <w:sz w:val="28"/>
          <w:szCs w:val="24"/>
        </w:rPr>
        <w:t>типового</w:t>
      </w:r>
      <w:r w:rsidRPr="00F231C9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F231C9">
        <w:rPr>
          <w:rFonts w:ascii="Times New Roman" w:eastAsia="Calibri" w:hAnsi="Times New Roman"/>
          <w:i/>
          <w:sz w:val="28"/>
          <w:szCs w:val="24"/>
        </w:rPr>
        <w:t>тренировочного</w:t>
      </w:r>
      <w:r w:rsidRPr="00F231C9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F231C9">
        <w:rPr>
          <w:rFonts w:ascii="Times New Roman" w:eastAsia="Calibri" w:hAnsi="Times New Roman"/>
          <w:i/>
          <w:sz w:val="28"/>
          <w:szCs w:val="24"/>
        </w:rPr>
        <w:t>задания</w:t>
      </w:r>
    </w:p>
    <w:p w:rsidR="00811BFA" w:rsidRPr="00F231C9" w:rsidRDefault="00811BFA" w:rsidP="00811BFA">
      <w:pPr>
        <w:rPr>
          <w:rFonts w:ascii="Times New Roman" w:hAnsi="Times New Roman" w:cs="Times New Roman"/>
          <w:i/>
          <w:sz w:val="24"/>
          <w:szCs w:val="24"/>
        </w:rPr>
      </w:pPr>
    </w:p>
    <w:p w:rsidR="0005467E" w:rsidRPr="00F231C9" w:rsidRDefault="00FA35F7" w:rsidP="00811BFA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F231C9">
        <w:rPr>
          <w:rFonts w:ascii="Times New Roman" w:hAnsi="Times New Roman" w:cs="Times New Roman"/>
          <w:i/>
          <w:sz w:val="24"/>
          <w:szCs w:val="24"/>
        </w:rPr>
        <w:t xml:space="preserve">Укажите предложение, в котором есть формообразующая частица. </w:t>
      </w:r>
    </w:p>
    <w:p w:rsidR="00FA35F7" w:rsidRPr="00F231C9" w:rsidRDefault="00FA35F7" w:rsidP="00FA35F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lastRenderedPageBreak/>
        <w:t>1) Придёшь ли ты на вечеринку?</w:t>
      </w:r>
    </w:p>
    <w:p w:rsidR="00FA35F7" w:rsidRPr="00F231C9" w:rsidRDefault="00FA35F7" w:rsidP="00FA35F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>2) Не буду больше с тобой ссориться по пустякам.</w:t>
      </w:r>
    </w:p>
    <w:p w:rsidR="00FA35F7" w:rsidRPr="00F231C9" w:rsidRDefault="00FA35F7" w:rsidP="00FA35F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 xml:space="preserve">3) Даже эта задача для него трудна. </w:t>
      </w:r>
    </w:p>
    <w:p w:rsidR="00FA35F7" w:rsidRPr="00F231C9" w:rsidRDefault="00FA35F7" w:rsidP="00FA35F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>4) Да будет свет!</w:t>
      </w:r>
    </w:p>
    <w:p w:rsidR="00C04B9B" w:rsidRPr="00F231C9" w:rsidRDefault="00C04B9B" w:rsidP="0005467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105ABA" w:rsidRPr="00F231C9" w:rsidRDefault="00105ABA" w:rsidP="00C04B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4"/>
          <w:szCs w:val="24"/>
        </w:rPr>
      </w:pPr>
      <w:r w:rsidRPr="00F231C9">
        <w:rPr>
          <w:rFonts w:ascii="Times New Roman" w:hAnsi="Times New Roman"/>
          <w:i/>
          <w:color w:val="000000"/>
          <w:sz w:val="24"/>
          <w:szCs w:val="24"/>
        </w:rPr>
        <w:t>Алгоритм выполнения задания</w:t>
      </w:r>
      <w:r w:rsidRPr="00F231C9">
        <w:rPr>
          <w:rFonts w:ascii="Times New Roman" w:hAnsi="Times New Roman"/>
          <w:color w:val="000000"/>
          <w:sz w:val="24"/>
          <w:szCs w:val="24"/>
        </w:rPr>
        <w:t>:</w:t>
      </w:r>
    </w:p>
    <w:p w:rsidR="00811BFA" w:rsidRPr="00F231C9" w:rsidRDefault="00105ABA" w:rsidP="00811BFA">
      <w:pPr>
        <w:pStyle w:val="a4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contextualSpacing/>
        <w:mirrorIndents/>
        <w:jc w:val="both"/>
        <w:rPr>
          <w:rFonts w:ascii="Times New Roman" w:hAnsi="Times New Roman"/>
        </w:rPr>
      </w:pPr>
      <w:r w:rsidRPr="00F231C9">
        <w:rPr>
          <w:rFonts w:ascii="Times New Roman" w:hAnsi="Times New Roman"/>
          <w:color w:val="000000"/>
        </w:rPr>
        <w:t>прочитать предложения;</w:t>
      </w:r>
      <w:r w:rsidR="00811BFA" w:rsidRPr="00F231C9">
        <w:rPr>
          <w:rFonts w:ascii="Times New Roman" w:hAnsi="Times New Roman"/>
          <w:color w:val="000000"/>
        </w:rPr>
        <w:t xml:space="preserve"> </w:t>
      </w:r>
    </w:p>
    <w:p w:rsidR="00773EFC" w:rsidRPr="00F231C9" w:rsidRDefault="00811BFA" w:rsidP="00811BFA">
      <w:pPr>
        <w:pStyle w:val="a4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contextualSpacing/>
        <w:mirrorIndents/>
        <w:jc w:val="both"/>
        <w:rPr>
          <w:rFonts w:ascii="Times New Roman" w:hAnsi="Times New Roman"/>
        </w:rPr>
      </w:pPr>
      <w:r w:rsidRPr="00F231C9">
        <w:rPr>
          <w:rFonts w:ascii="Times New Roman" w:hAnsi="Times New Roman"/>
          <w:color w:val="000000"/>
        </w:rPr>
        <w:t xml:space="preserve">найти в предложениях </w:t>
      </w:r>
      <w:r w:rsidR="00773EFC" w:rsidRPr="00F231C9">
        <w:rPr>
          <w:rFonts w:ascii="Times New Roman" w:hAnsi="Times New Roman"/>
          <w:color w:val="000000"/>
        </w:rPr>
        <w:t>частицы;</w:t>
      </w:r>
    </w:p>
    <w:p w:rsidR="00811BFA" w:rsidRPr="00F231C9" w:rsidRDefault="00773EFC" w:rsidP="00811BFA">
      <w:pPr>
        <w:pStyle w:val="a4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contextualSpacing/>
        <w:mirrorIndents/>
        <w:jc w:val="both"/>
        <w:rPr>
          <w:rFonts w:ascii="Times New Roman" w:hAnsi="Times New Roman"/>
        </w:rPr>
      </w:pPr>
      <w:r w:rsidRPr="00F231C9">
        <w:rPr>
          <w:rFonts w:ascii="Times New Roman" w:hAnsi="Times New Roman"/>
          <w:color w:val="000000"/>
        </w:rPr>
        <w:t xml:space="preserve"> определить разряды частиц </w:t>
      </w:r>
      <w:r w:rsidR="00811BFA" w:rsidRPr="00F231C9">
        <w:rPr>
          <w:rFonts w:ascii="Times New Roman" w:hAnsi="Times New Roman"/>
          <w:color w:val="000000"/>
        </w:rPr>
        <w:t>(</w:t>
      </w:r>
      <w:r w:rsidRPr="00F231C9">
        <w:rPr>
          <w:rFonts w:ascii="Times New Roman" w:hAnsi="Times New Roman"/>
          <w:color w:val="000000"/>
        </w:rPr>
        <w:t xml:space="preserve">В 1-м предложении формообразующая частица </w:t>
      </w:r>
      <w:r w:rsidRPr="00F231C9">
        <w:rPr>
          <w:rFonts w:ascii="Times New Roman" w:hAnsi="Times New Roman"/>
          <w:i/>
          <w:color w:val="000000"/>
        </w:rPr>
        <w:t>ли</w:t>
      </w:r>
      <w:r w:rsidRPr="00F231C9">
        <w:rPr>
          <w:rFonts w:ascii="Times New Roman" w:hAnsi="Times New Roman"/>
          <w:color w:val="000000"/>
        </w:rPr>
        <w:t xml:space="preserve">. Во 2-м предложении </w:t>
      </w:r>
      <w:r w:rsidR="00F23C51" w:rsidRPr="00F231C9">
        <w:rPr>
          <w:rFonts w:ascii="Times New Roman" w:hAnsi="Times New Roman"/>
          <w:color w:val="000000"/>
        </w:rPr>
        <w:t xml:space="preserve">смыслоразличительная частица </w:t>
      </w:r>
      <w:r w:rsidR="00F23C51" w:rsidRPr="00F231C9">
        <w:rPr>
          <w:rFonts w:ascii="Times New Roman" w:hAnsi="Times New Roman"/>
          <w:i/>
          <w:color w:val="000000"/>
        </w:rPr>
        <w:t>не</w:t>
      </w:r>
      <w:r w:rsidR="00F23C51" w:rsidRPr="00F231C9">
        <w:rPr>
          <w:rFonts w:ascii="Times New Roman" w:hAnsi="Times New Roman"/>
          <w:color w:val="000000"/>
        </w:rPr>
        <w:t xml:space="preserve">. В 3-м предложении смыслоразличительная частица </w:t>
      </w:r>
      <w:r w:rsidR="00F23C51" w:rsidRPr="00F231C9">
        <w:rPr>
          <w:rFonts w:ascii="Times New Roman" w:hAnsi="Times New Roman"/>
          <w:i/>
          <w:color w:val="000000"/>
        </w:rPr>
        <w:t>даже</w:t>
      </w:r>
      <w:r w:rsidR="00F23C51" w:rsidRPr="00F231C9">
        <w:rPr>
          <w:rFonts w:ascii="Times New Roman" w:hAnsi="Times New Roman"/>
          <w:color w:val="000000"/>
        </w:rPr>
        <w:t xml:space="preserve">. В 4-м предложении формообразующая частица </w:t>
      </w:r>
      <w:r w:rsidR="00F23C51" w:rsidRPr="00F231C9">
        <w:rPr>
          <w:rFonts w:ascii="Times New Roman" w:hAnsi="Times New Roman"/>
          <w:i/>
          <w:color w:val="000000"/>
        </w:rPr>
        <w:t xml:space="preserve">да </w:t>
      </w:r>
      <w:r w:rsidR="00F23C51" w:rsidRPr="00F231C9">
        <w:rPr>
          <w:rFonts w:ascii="Times New Roman" w:hAnsi="Times New Roman"/>
          <w:color w:val="000000"/>
        </w:rPr>
        <w:t>служит для образования формы повелительного наклонения глагола)</w:t>
      </w:r>
      <w:r w:rsidR="00811BFA" w:rsidRPr="00F231C9">
        <w:rPr>
          <w:rFonts w:ascii="Times New Roman" w:hAnsi="Times New Roman"/>
        </w:rPr>
        <w:t>;</w:t>
      </w:r>
    </w:p>
    <w:p w:rsidR="00F23C51" w:rsidRPr="00F231C9" w:rsidRDefault="00F23C51" w:rsidP="00F23C51">
      <w:pPr>
        <w:pStyle w:val="a4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hAnsi="Times New Roman"/>
          <w:color w:val="000000"/>
        </w:rPr>
      </w:pPr>
      <w:r w:rsidRPr="00F231C9">
        <w:rPr>
          <w:rFonts w:ascii="Times New Roman" w:hAnsi="Times New Roman"/>
          <w:color w:val="000000"/>
        </w:rPr>
        <w:t>выбрать верный вариант предложения.</w:t>
      </w:r>
    </w:p>
    <w:p w:rsidR="006B68ED" w:rsidRPr="00F231C9" w:rsidRDefault="006B68ED" w:rsidP="00F23C51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F231C9">
        <w:rPr>
          <w:rFonts w:ascii="Times New Roman" w:hAnsi="Times New Roman"/>
          <w:color w:val="000000"/>
        </w:rPr>
        <w:t xml:space="preserve">Ответ: </w:t>
      </w:r>
      <w:r w:rsidR="00811BFA" w:rsidRPr="00F231C9">
        <w:rPr>
          <w:rFonts w:ascii="Times New Roman" w:hAnsi="Times New Roman"/>
          <w:color w:val="000000"/>
        </w:rPr>
        <w:t>4</w:t>
      </w:r>
      <w:r w:rsidRPr="00F231C9">
        <w:rPr>
          <w:rFonts w:ascii="Times New Roman" w:hAnsi="Times New Roman"/>
          <w:color w:val="000000"/>
        </w:rPr>
        <w:t>.</w:t>
      </w:r>
    </w:p>
    <w:p w:rsidR="00553537" w:rsidRPr="00F231C9" w:rsidRDefault="00553537" w:rsidP="0005467E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6B68ED" w:rsidRPr="00F231C9" w:rsidRDefault="006B68ED" w:rsidP="0005467E">
      <w:pPr>
        <w:jc w:val="center"/>
        <w:rPr>
          <w:rFonts w:ascii="Times New Roman" w:eastAsia="Calibri" w:hAnsi="Times New Roman"/>
          <w:i/>
          <w:sz w:val="28"/>
          <w:szCs w:val="24"/>
        </w:rPr>
      </w:pPr>
      <w:r w:rsidRPr="00F231C9">
        <w:rPr>
          <w:rFonts w:ascii="Times New Roman" w:eastAsia="Calibri" w:hAnsi="Times New Roman"/>
          <w:i/>
          <w:sz w:val="28"/>
          <w:szCs w:val="24"/>
        </w:rPr>
        <w:t>Разбор</w:t>
      </w:r>
      <w:r w:rsidRPr="00F231C9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F231C9">
        <w:rPr>
          <w:rFonts w:ascii="Times New Roman" w:eastAsia="Calibri" w:hAnsi="Times New Roman"/>
          <w:i/>
          <w:sz w:val="28"/>
          <w:szCs w:val="24"/>
        </w:rPr>
        <w:t>типового</w:t>
      </w:r>
      <w:r w:rsidRPr="00F231C9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F231C9">
        <w:rPr>
          <w:rFonts w:ascii="Times New Roman" w:eastAsia="Calibri" w:hAnsi="Times New Roman"/>
          <w:i/>
          <w:sz w:val="28"/>
          <w:szCs w:val="24"/>
        </w:rPr>
        <w:t>контрольного</w:t>
      </w:r>
      <w:r w:rsidRPr="00F231C9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F231C9">
        <w:rPr>
          <w:rFonts w:ascii="Times New Roman" w:eastAsia="Calibri" w:hAnsi="Times New Roman"/>
          <w:i/>
          <w:sz w:val="28"/>
          <w:szCs w:val="24"/>
        </w:rPr>
        <w:t>задания</w:t>
      </w:r>
    </w:p>
    <w:p w:rsidR="006B68ED" w:rsidRPr="00F231C9" w:rsidRDefault="006B68ED" w:rsidP="0005467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811BFA" w:rsidRPr="00F231C9" w:rsidRDefault="00F23C51" w:rsidP="00811BFA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F231C9">
        <w:rPr>
          <w:rFonts w:ascii="Times New Roman" w:hAnsi="Times New Roman" w:cs="Times New Roman"/>
          <w:i/>
          <w:sz w:val="24"/>
          <w:szCs w:val="24"/>
        </w:rPr>
        <w:t>Укажите предложение, в котором нет частицы.</w:t>
      </w:r>
      <w:r w:rsidR="00811BFA" w:rsidRPr="00F231C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3C51" w:rsidRPr="00F231C9" w:rsidRDefault="00F23C51" w:rsidP="00F23C51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>1) Даже брат замолчал.</w:t>
      </w:r>
    </w:p>
    <w:p w:rsidR="00F23C51" w:rsidRPr="00F231C9" w:rsidRDefault="00F23C51" w:rsidP="00F23C51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>2) Лишь сосед возразил.</w:t>
      </w:r>
    </w:p>
    <w:p w:rsidR="00F23C51" w:rsidRPr="00F231C9" w:rsidRDefault="00F23C51" w:rsidP="00F23C51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 xml:space="preserve">3) Вот настанет лето, и мы поедем к морю. </w:t>
      </w:r>
    </w:p>
    <w:p w:rsidR="006B68ED" w:rsidRPr="00F231C9" w:rsidRDefault="00F23C51" w:rsidP="00F23C51">
      <w:pPr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F231C9">
        <w:rPr>
          <w:rFonts w:ascii="Times New Roman" w:hAnsi="Times New Roman" w:cs="Times New Roman"/>
          <w:sz w:val="24"/>
          <w:szCs w:val="24"/>
        </w:rPr>
        <w:t>4) Мал золотник, да дорог.</w:t>
      </w:r>
    </w:p>
    <w:p w:rsidR="00F23C51" w:rsidRPr="00F231C9" w:rsidRDefault="00F23C51" w:rsidP="0005467E">
      <w:pPr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</w:p>
    <w:p w:rsidR="006B68ED" w:rsidRPr="00F231C9" w:rsidRDefault="006B68ED" w:rsidP="000546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4"/>
          <w:szCs w:val="24"/>
        </w:rPr>
      </w:pPr>
      <w:r w:rsidRPr="00F231C9">
        <w:rPr>
          <w:rFonts w:ascii="Times New Roman" w:hAnsi="Times New Roman"/>
          <w:i/>
          <w:color w:val="000000"/>
          <w:sz w:val="24"/>
          <w:szCs w:val="24"/>
        </w:rPr>
        <w:t>Алгоритм выполнения задания</w:t>
      </w:r>
      <w:r w:rsidRPr="00F231C9">
        <w:rPr>
          <w:rFonts w:ascii="Times New Roman" w:hAnsi="Times New Roman"/>
          <w:color w:val="000000"/>
          <w:sz w:val="24"/>
          <w:szCs w:val="24"/>
        </w:rPr>
        <w:t>:</w:t>
      </w:r>
    </w:p>
    <w:p w:rsidR="00553537" w:rsidRPr="00F231C9" w:rsidRDefault="006B68ED" w:rsidP="00553537">
      <w:pPr>
        <w:pStyle w:val="a4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/>
        </w:rPr>
      </w:pPr>
      <w:r w:rsidRPr="00F231C9">
        <w:rPr>
          <w:rFonts w:ascii="Times New Roman" w:hAnsi="Times New Roman"/>
        </w:rPr>
        <w:t xml:space="preserve">прочитать </w:t>
      </w:r>
      <w:r w:rsidR="00811BFA" w:rsidRPr="00F231C9">
        <w:rPr>
          <w:rFonts w:ascii="Times New Roman" w:hAnsi="Times New Roman"/>
        </w:rPr>
        <w:t>предложения</w:t>
      </w:r>
      <w:r w:rsidR="00553537" w:rsidRPr="00F231C9">
        <w:rPr>
          <w:rFonts w:ascii="Times New Roman" w:hAnsi="Times New Roman"/>
        </w:rPr>
        <w:t>;</w:t>
      </w:r>
    </w:p>
    <w:p w:rsidR="00553537" w:rsidRPr="00F231C9" w:rsidRDefault="00F23C51" w:rsidP="00553537">
      <w:pPr>
        <w:pStyle w:val="a4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hAnsi="Times New Roman"/>
          <w:color w:val="000000"/>
        </w:rPr>
      </w:pPr>
      <w:r w:rsidRPr="00F231C9">
        <w:rPr>
          <w:rFonts w:ascii="Times New Roman" w:hAnsi="Times New Roman"/>
        </w:rPr>
        <w:t>найти в них частицы и схожие по написанию омонимичные формы (</w:t>
      </w:r>
      <w:r w:rsidR="00811BFA" w:rsidRPr="00F231C9">
        <w:rPr>
          <w:rFonts w:ascii="Times New Roman" w:hAnsi="Times New Roman"/>
        </w:rPr>
        <w:t>В 1</w:t>
      </w:r>
      <w:r w:rsidR="0076649D" w:rsidRPr="00F231C9">
        <w:rPr>
          <w:rFonts w:ascii="Times New Roman" w:hAnsi="Times New Roman"/>
        </w:rPr>
        <w:t>, 2 и 3-м предложениях есть с</w:t>
      </w:r>
      <w:r w:rsidRPr="00F231C9">
        <w:rPr>
          <w:rFonts w:ascii="Times New Roman" w:hAnsi="Times New Roman"/>
        </w:rPr>
        <w:t>мыслоразличительн</w:t>
      </w:r>
      <w:r w:rsidR="0076649D" w:rsidRPr="00F231C9">
        <w:rPr>
          <w:rFonts w:ascii="Times New Roman" w:hAnsi="Times New Roman"/>
        </w:rPr>
        <w:t xml:space="preserve">ые </w:t>
      </w:r>
      <w:r w:rsidRPr="00F231C9">
        <w:rPr>
          <w:rFonts w:ascii="Times New Roman" w:hAnsi="Times New Roman"/>
        </w:rPr>
        <w:t>частиц</w:t>
      </w:r>
      <w:r w:rsidR="0076649D" w:rsidRPr="00F231C9">
        <w:rPr>
          <w:rFonts w:ascii="Times New Roman" w:hAnsi="Times New Roman"/>
        </w:rPr>
        <w:t>ы</w:t>
      </w:r>
      <w:r w:rsidRPr="00F231C9">
        <w:rPr>
          <w:rFonts w:ascii="Times New Roman" w:hAnsi="Times New Roman"/>
        </w:rPr>
        <w:t xml:space="preserve"> </w:t>
      </w:r>
      <w:r w:rsidRPr="00F231C9">
        <w:rPr>
          <w:rFonts w:ascii="Times New Roman" w:hAnsi="Times New Roman"/>
          <w:i/>
        </w:rPr>
        <w:t xml:space="preserve">даже, </w:t>
      </w:r>
      <w:r w:rsidR="0076649D" w:rsidRPr="00F231C9">
        <w:rPr>
          <w:rFonts w:ascii="Times New Roman" w:hAnsi="Times New Roman"/>
          <w:i/>
        </w:rPr>
        <w:t>лишь, вот</w:t>
      </w:r>
      <w:r w:rsidR="0076649D" w:rsidRPr="00F231C9">
        <w:rPr>
          <w:rFonts w:ascii="Times New Roman" w:hAnsi="Times New Roman"/>
        </w:rPr>
        <w:t xml:space="preserve">. В 4-м предложении есть сочинительный союз </w:t>
      </w:r>
      <w:r w:rsidR="0076649D" w:rsidRPr="00F231C9">
        <w:rPr>
          <w:rFonts w:ascii="Times New Roman" w:hAnsi="Times New Roman"/>
          <w:i/>
        </w:rPr>
        <w:t>да</w:t>
      </w:r>
      <w:r w:rsidR="0076649D" w:rsidRPr="00F231C9">
        <w:rPr>
          <w:rFonts w:ascii="Times New Roman" w:hAnsi="Times New Roman"/>
        </w:rPr>
        <w:t xml:space="preserve">, омонимичный по написанию с формообразующей частицей </w:t>
      </w:r>
      <w:r w:rsidR="0076649D" w:rsidRPr="00F231C9">
        <w:rPr>
          <w:rFonts w:ascii="Times New Roman" w:hAnsi="Times New Roman"/>
          <w:i/>
        </w:rPr>
        <w:t>да</w:t>
      </w:r>
      <w:r w:rsidR="0076649D" w:rsidRPr="00F231C9">
        <w:rPr>
          <w:rFonts w:ascii="Times New Roman" w:hAnsi="Times New Roman"/>
        </w:rPr>
        <w:t>)</w:t>
      </w:r>
      <w:r w:rsidR="00811BFA" w:rsidRPr="00F231C9">
        <w:rPr>
          <w:rFonts w:ascii="Times New Roman" w:hAnsi="Times New Roman"/>
        </w:rPr>
        <w:t>;</w:t>
      </w:r>
      <w:r w:rsidR="00553537" w:rsidRPr="00F231C9">
        <w:rPr>
          <w:rFonts w:ascii="Times New Roman" w:hAnsi="Times New Roman"/>
        </w:rPr>
        <w:t xml:space="preserve"> </w:t>
      </w:r>
    </w:p>
    <w:p w:rsidR="00811BFA" w:rsidRPr="00F231C9" w:rsidRDefault="0076649D" w:rsidP="00811BFA">
      <w:pPr>
        <w:pStyle w:val="a4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hAnsi="Times New Roman"/>
          <w:color w:val="000000"/>
        </w:rPr>
      </w:pPr>
      <w:r w:rsidRPr="00F231C9">
        <w:rPr>
          <w:rFonts w:ascii="Times New Roman" w:hAnsi="Times New Roman"/>
          <w:color w:val="000000"/>
        </w:rPr>
        <w:t>выбрать верный вариант предложения</w:t>
      </w:r>
      <w:r w:rsidR="00A71F4B" w:rsidRPr="00F231C9">
        <w:rPr>
          <w:rFonts w:ascii="Times New Roman" w:hAnsi="Times New Roman"/>
          <w:color w:val="000000"/>
        </w:rPr>
        <w:t>.</w:t>
      </w:r>
      <w:r w:rsidR="00553537" w:rsidRPr="00F231C9">
        <w:rPr>
          <w:rFonts w:ascii="Times New Roman" w:hAnsi="Times New Roman"/>
          <w:color w:val="000000"/>
        </w:rPr>
        <w:t xml:space="preserve"> </w:t>
      </w:r>
    </w:p>
    <w:p w:rsidR="005715CD" w:rsidRPr="00F231C9" w:rsidRDefault="000175FF" w:rsidP="00F231C9">
      <w:pPr>
        <w:ind w:firstLine="426"/>
        <w:rPr>
          <w:rFonts w:ascii="Times New Roman" w:hAnsi="Times New Roman"/>
          <w:i/>
          <w:sz w:val="24"/>
          <w:szCs w:val="24"/>
        </w:rPr>
      </w:pPr>
      <w:r w:rsidRPr="00F231C9">
        <w:rPr>
          <w:rFonts w:ascii="Times New Roman" w:hAnsi="Times New Roman"/>
          <w:sz w:val="24"/>
          <w:szCs w:val="24"/>
        </w:rPr>
        <w:t xml:space="preserve">Ответ: </w:t>
      </w:r>
      <w:r w:rsidR="0076649D" w:rsidRPr="00F231C9">
        <w:rPr>
          <w:rFonts w:ascii="Times New Roman" w:hAnsi="Times New Roman" w:cs="Times New Roman"/>
          <w:i/>
          <w:sz w:val="24"/>
          <w:szCs w:val="24"/>
        </w:rPr>
        <w:t>Мал золотник, да дорог.</w:t>
      </w:r>
    </w:p>
    <w:sectPr w:rsidR="005715CD" w:rsidRPr="00F2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97E"/>
    <w:multiLevelType w:val="hybridMultilevel"/>
    <w:tmpl w:val="492477E8"/>
    <w:lvl w:ilvl="0" w:tplc="976226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B2197F"/>
    <w:multiLevelType w:val="hybridMultilevel"/>
    <w:tmpl w:val="E2569B48"/>
    <w:lvl w:ilvl="0" w:tplc="C3A2C56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0B4AB1"/>
    <w:multiLevelType w:val="hybridMultilevel"/>
    <w:tmpl w:val="74962E7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5451C1"/>
    <w:multiLevelType w:val="hybridMultilevel"/>
    <w:tmpl w:val="4A9A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72EB2"/>
    <w:multiLevelType w:val="hybridMultilevel"/>
    <w:tmpl w:val="65EA606E"/>
    <w:lvl w:ilvl="0" w:tplc="BC42A5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F16B8"/>
    <w:multiLevelType w:val="hybridMultilevel"/>
    <w:tmpl w:val="C6F8A9DA"/>
    <w:lvl w:ilvl="0" w:tplc="03B6DE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2D87829"/>
    <w:multiLevelType w:val="hybridMultilevel"/>
    <w:tmpl w:val="1FE890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A66DC"/>
    <w:multiLevelType w:val="multilevel"/>
    <w:tmpl w:val="91C8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6D04B4"/>
    <w:multiLevelType w:val="hybridMultilevel"/>
    <w:tmpl w:val="BD283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F76B8"/>
    <w:multiLevelType w:val="hybridMultilevel"/>
    <w:tmpl w:val="81144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830D26"/>
    <w:multiLevelType w:val="hybridMultilevel"/>
    <w:tmpl w:val="492477E8"/>
    <w:lvl w:ilvl="0" w:tplc="976226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DCE3D9B"/>
    <w:multiLevelType w:val="hybridMultilevel"/>
    <w:tmpl w:val="6A16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E7A5F"/>
    <w:multiLevelType w:val="hybridMultilevel"/>
    <w:tmpl w:val="BB040DEE"/>
    <w:lvl w:ilvl="0" w:tplc="28D02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D5C9E"/>
    <w:multiLevelType w:val="hybridMultilevel"/>
    <w:tmpl w:val="65EA606E"/>
    <w:lvl w:ilvl="0" w:tplc="BC42A5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8193B"/>
    <w:multiLevelType w:val="hybridMultilevel"/>
    <w:tmpl w:val="423ED3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E3BAB"/>
    <w:multiLevelType w:val="hybridMultilevel"/>
    <w:tmpl w:val="A7ACE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13"/>
  </w:num>
  <w:num w:numId="7">
    <w:abstractNumId w:val="15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  <w:num w:numId="12">
    <w:abstractNumId w:val="14"/>
  </w:num>
  <w:num w:numId="13">
    <w:abstractNumId w:val="2"/>
  </w:num>
  <w:num w:numId="14">
    <w:abstractNumId w:val="7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19"/>
    <w:rsid w:val="000175FF"/>
    <w:rsid w:val="0005467E"/>
    <w:rsid w:val="000D09E8"/>
    <w:rsid w:val="00105ABA"/>
    <w:rsid w:val="00264AB6"/>
    <w:rsid w:val="002837B9"/>
    <w:rsid w:val="00316A85"/>
    <w:rsid w:val="004146CF"/>
    <w:rsid w:val="004311FC"/>
    <w:rsid w:val="004631D7"/>
    <w:rsid w:val="00480607"/>
    <w:rsid w:val="00523CC2"/>
    <w:rsid w:val="00533E50"/>
    <w:rsid w:val="00553537"/>
    <w:rsid w:val="005715CD"/>
    <w:rsid w:val="005F0FB0"/>
    <w:rsid w:val="00635B4C"/>
    <w:rsid w:val="006A410F"/>
    <w:rsid w:val="006B68ED"/>
    <w:rsid w:val="007007D4"/>
    <w:rsid w:val="0071446A"/>
    <w:rsid w:val="0076649D"/>
    <w:rsid w:val="00773EFC"/>
    <w:rsid w:val="00811BFA"/>
    <w:rsid w:val="008C0519"/>
    <w:rsid w:val="00907A9A"/>
    <w:rsid w:val="00990B55"/>
    <w:rsid w:val="00A511C0"/>
    <w:rsid w:val="00A71F4B"/>
    <w:rsid w:val="00B065F9"/>
    <w:rsid w:val="00B25DC9"/>
    <w:rsid w:val="00BD5C21"/>
    <w:rsid w:val="00C04B9B"/>
    <w:rsid w:val="00D71800"/>
    <w:rsid w:val="00D80623"/>
    <w:rsid w:val="00DF4EE6"/>
    <w:rsid w:val="00F231C9"/>
    <w:rsid w:val="00F23C51"/>
    <w:rsid w:val="00FA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19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0519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F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19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0519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F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2017-12-13T07:00:00Z</dcterms:created>
  <dcterms:modified xsi:type="dcterms:W3CDTF">2017-12-13T07:00:00Z</dcterms:modified>
</cp:coreProperties>
</file>